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p>
      <w:pPr>
        <w:pStyle w:val="2"/>
        <w:ind w:firstLine="3137" w:firstLineChars="601"/>
        <w:jc w:val="both"/>
        <w:rPr>
          <w:rFonts w:hint="eastAsia" w:ascii="宋体" w:hAnsi="宋体" w:eastAsia="宋体" w:cs="宋体"/>
          <w:b/>
          <w:bCs/>
          <w:color w:val="auto"/>
          <w:sz w:val="48"/>
          <w:szCs w:val="48"/>
        </w:rPr>
      </w:pPr>
      <w:r>
        <w:rPr>
          <w:rFonts w:hint="eastAsia" w:ascii="宋体" w:hAnsi="宋体"/>
          <w:b/>
          <w:bCs/>
          <w:color w:val="auto"/>
          <w:sz w:val="52"/>
          <w:szCs w:val="52"/>
          <w:lang w:eastAsia="zh-CN"/>
        </w:rPr>
        <w:t>询价</w:t>
      </w:r>
      <w:r>
        <w:rPr>
          <w:rFonts w:hint="eastAsia" w:ascii="宋体" w:hAnsi="宋体"/>
          <w:b/>
          <w:bCs/>
          <w:color w:val="auto"/>
          <w:sz w:val="52"/>
          <w:szCs w:val="52"/>
        </w:rPr>
        <w:t>采购文件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(货物类)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6"/>
        <w:jc w:val="center"/>
        <w:rPr>
          <w:rFonts w:hint="eastAsia"/>
        </w:rPr>
      </w:pPr>
      <w:r>
        <w:rPr>
          <w:rFonts w:ascii="宋体" w:hAnsi="宋体" w:cs="宋体"/>
          <w:kern w:val="0"/>
          <w:sz w:val="24"/>
          <w:szCs w:val="24"/>
        </w:rPr>
        <w:fldChar w:fldCharType="begin"/>
      </w:r>
      <w:r>
        <w:instrText xml:space="preserve"> INCLUDEPICTURE "../AppData/Local/Temp/360zip$Temp/Documents/WeChat Files/wxid_jjdnruhhqpt022/FileStorage/File/Application%20Data/Tencent/Users/448134626/QQ/WinTemp/RichOle/WQM%60)2%601%7d5NIT0EM@MU(FGN.jpg" \* MERGEFORMAT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1428750" cy="1714500"/>
            <wp:effectExtent l="0" t="0" r="0" b="0"/>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6"/>
                    <a:stretch>
                      <a:fillRect/>
                    </a:stretch>
                  </pic:blipFill>
                  <pic:spPr>
                    <a:xfrm>
                      <a:off x="0" y="0"/>
                      <a:ext cx="1428750" cy="1714500"/>
                    </a:xfrm>
                    <a:prstGeom prst="rect">
                      <a:avLst/>
                    </a:prstGeom>
                    <a:noFill/>
                    <a:ln>
                      <a:noFill/>
                    </a:ln>
                  </pic:spPr>
                </pic:pic>
              </a:graphicData>
            </a:graphic>
          </wp:inline>
        </w:drawing>
      </w:r>
      <w:r>
        <w:rPr>
          <w:rFonts w:ascii="宋体" w:hAnsi="宋体" w:cs="宋体"/>
          <w:kern w:val="0"/>
          <w:sz w:val="24"/>
          <w:szCs w:val="24"/>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17"/>
        <w:jc w:val="center"/>
        <w:rPr>
          <w:rFonts w:hint="eastAsia" w:ascii="宋体" w:hAnsi="等线" w:eastAsia="宋体" w:cs="Times New Roman"/>
          <w:b/>
          <w:bCs/>
          <w:color w:val="auto"/>
          <w:spacing w:val="20"/>
          <w:kern w:val="0"/>
          <w:sz w:val="32"/>
          <w:szCs w:val="32"/>
        </w:rPr>
      </w:pPr>
    </w:p>
    <w:p>
      <w:pPr>
        <w:pStyle w:val="17"/>
        <w:jc w:val="center"/>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both"/>
        <w:textAlignment w:val="auto"/>
        <w:outlineLvl w:val="9"/>
        <w:rPr>
          <w:rFonts w:hint="eastAsia" w:ascii="宋体" w:hAnsi="宋体" w:eastAsia="宋体" w:cs="宋体"/>
          <w:b/>
          <w:color w:val="auto"/>
          <w:spacing w:val="0"/>
          <w:kern w:val="0"/>
          <w:sz w:val="32"/>
          <w:szCs w:val="32"/>
          <w:u w:val="none"/>
          <w:lang w:val="en-US" w:eastAsia="zh-CN"/>
        </w:rPr>
      </w:pPr>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六安市叶集区土地勘测站服务器采购项目</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XYCG-2021-001</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u w:val="none"/>
          <w:lang w:val="en-US"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六安市叶集区土地勘测站</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二一</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八</w:t>
      </w:r>
      <w:r>
        <w:rPr>
          <w:rFonts w:hint="eastAsia" w:ascii="宋体" w:hAnsi="宋体" w:eastAsia="宋体" w:cs="宋体"/>
          <w:b/>
          <w:color w:val="auto"/>
          <w:spacing w:val="0"/>
          <w:kern w:val="0"/>
          <w:sz w:val="32"/>
          <w:szCs w:val="32"/>
          <w:u w:val="none"/>
        </w:rPr>
        <w:t>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rPr>
      </w:pPr>
      <w:bookmarkStart w:id="0" w:name="_Toc11428_WPSOffice_Type1"/>
      <w:bookmarkStart w:id="1" w:name="_Toc363199264"/>
      <w:bookmarkStart w:id="2" w:name="_Toc216158623"/>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pStyle w:val="46"/>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一、请各投标人接到本</w:t>
      </w:r>
      <w:r>
        <w:rPr>
          <w:rFonts w:hint="eastAsia" w:ascii="宋体" w:hAnsi="宋体" w:cs="宋体"/>
          <w:color w:val="000000"/>
          <w:szCs w:val="21"/>
          <w:lang w:val="en-US" w:eastAsia="zh-CN"/>
        </w:rPr>
        <w:t>询价文件</w:t>
      </w:r>
      <w:r>
        <w:rPr>
          <w:rFonts w:hint="eastAsia" w:ascii="宋体" w:hAnsi="宋体" w:eastAsia="宋体" w:cs="宋体"/>
          <w:color w:val="000000"/>
          <w:szCs w:val="21"/>
        </w:rPr>
        <w:t>后,认真审阅和全面理解</w:t>
      </w:r>
      <w:r>
        <w:rPr>
          <w:rFonts w:hint="eastAsia" w:ascii="宋体" w:hAnsi="宋体" w:cs="宋体"/>
          <w:color w:val="000000"/>
          <w:szCs w:val="21"/>
          <w:lang w:val="en-US" w:eastAsia="zh-CN"/>
        </w:rPr>
        <w:t>询价文件</w:t>
      </w:r>
      <w:r>
        <w:rPr>
          <w:rFonts w:hint="eastAsia" w:ascii="宋体" w:hAnsi="宋体" w:eastAsia="宋体" w:cs="宋体"/>
          <w:color w:val="000000"/>
          <w:szCs w:val="21"/>
        </w:rPr>
        <w:t>所有内容，包括补疑、控制价等内容，严格按照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要求编制、封装、标记</w:t>
      </w:r>
      <w:r>
        <w:rPr>
          <w:rFonts w:hint="eastAsia" w:ascii="宋体" w:hAnsi="宋体" w:cs="宋体"/>
          <w:color w:val="000000"/>
          <w:szCs w:val="21"/>
          <w:lang w:val="en-US" w:eastAsia="zh-CN"/>
        </w:rPr>
        <w:t>报价</w:t>
      </w:r>
      <w:r>
        <w:rPr>
          <w:rFonts w:hint="eastAsia" w:ascii="宋体" w:hAnsi="宋体" w:cs="宋体"/>
          <w:color w:val="000000"/>
          <w:szCs w:val="21"/>
          <w:lang w:eastAsia="zh-CN"/>
        </w:rPr>
        <w:t>文件</w:t>
      </w:r>
      <w:r>
        <w:rPr>
          <w:rFonts w:hint="eastAsia" w:ascii="宋体" w:hAnsi="宋体" w:eastAsia="宋体" w:cs="宋体"/>
          <w:color w:val="000000"/>
          <w:szCs w:val="21"/>
        </w:rPr>
        <w:t>，投标时，请按</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要求携带好开标及资格审查须提交的证书原件、相关资料等，防止</w:t>
      </w:r>
      <w:r>
        <w:rPr>
          <w:rFonts w:hint="eastAsia" w:ascii="宋体" w:hAnsi="宋体" w:cs="宋体"/>
          <w:color w:val="000000"/>
          <w:szCs w:val="21"/>
          <w:lang w:val="en-US" w:eastAsia="zh-CN"/>
        </w:rPr>
        <w:t>报价</w:t>
      </w:r>
      <w:r>
        <w:rPr>
          <w:rFonts w:hint="eastAsia" w:ascii="宋体" w:hAnsi="宋体" w:cs="宋体"/>
          <w:color w:val="000000"/>
          <w:szCs w:val="21"/>
          <w:lang w:eastAsia="zh-CN"/>
        </w:rPr>
        <w:t>文件</w:t>
      </w:r>
      <w:r>
        <w:rPr>
          <w:rFonts w:hint="eastAsia" w:ascii="宋体" w:hAnsi="宋体" w:eastAsia="宋体" w:cs="宋体"/>
          <w:color w:val="000000"/>
          <w:szCs w:val="21"/>
        </w:rPr>
        <w:t>因不符合</w:t>
      </w:r>
      <w:r>
        <w:rPr>
          <w:rFonts w:hint="eastAsia" w:ascii="宋体" w:hAnsi="宋体" w:cs="宋体"/>
          <w:color w:val="000000"/>
          <w:szCs w:val="21"/>
          <w:lang w:eastAsia="zh-CN"/>
        </w:rPr>
        <w:t>询价文件</w:t>
      </w:r>
      <w:r>
        <w:rPr>
          <w:rFonts w:hint="eastAsia" w:ascii="宋体" w:hAnsi="宋体" w:eastAsia="宋体" w:cs="宋体"/>
          <w:color w:val="000000"/>
          <w:szCs w:val="21"/>
        </w:rPr>
        <w:t>要求被拒绝接收或被评为无效标，避免不必要的损失。</w:t>
      </w:r>
    </w:p>
    <w:p>
      <w:pPr>
        <w:pStyle w:val="46"/>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二、请投标人慎重作出投标报价，防止因报价超过控制价（采购预算价）而造成无效标。</w:t>
      </w:r>
    </w:p>
    <w:p>
      <w:pPr>
        <w:pStyle w:val="46"/>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6"/>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、合同等要求进行验收，决不允许出现降低质量标准及要求、拖延</w:t>
      </w:r>
      <w:r>
        <w:rPr>
          <w:rFonts w:hint="eastAsia" w:ascii="宋体" w:hAnsi="宋体" w:cs="宋体"/>
          <w:color w:val="000000"/>
          <w:szCs w:val="21"/>
          <w:lang w:eastAsia="zh-CN"/>
        </w:rPr>
        <w:t>服务</w:t>
      </w:r>
      <w:r>
        <w:rPr>
          <w:rFonts w:hint="eastAsia" w:ascii="宋体" w:hAnsi="宋体" w:eastAsia="宋体" w:cs="宋体"/>
          <w:color w:val="000000"/>
          <w:szCs w:val="21"/>
        </w:rPr>
        <w:t>等违约行为，否则将按照合同有关条款及有关法律法规规定追究责任。</w:t>
      </w:r>
    </w:p>
    <w:p>
      <w:pPr>
        <w:pStyle w:val="46"/>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w:t>
      </w:r>
      <w:r>
        <w:rPr>
          <w:rFonts w:hint="eastAsia" w:ascii="宋体" w:hAnsi="宋体" w:cs="宋体"/>
          <w:color w:val="000000"/>
          <w:spacing w:val="0"/>
          <w:szCs w:val="21"/>
          <w:lang w:eastAsia="zh-CN"/>
        </w:rPr>
        <w:t>询价保证金</w:t>
      </w:r>
      <w:r>
        <w:rPr>
          <w:rFonts w:hint="eastAsia" w:ascii="宋体" w:hAnsi="宋体" w:eastAsia="宋体" w:cs="宋体"/>
          <w:color w:val="000000"/>
          <w:spacing w:val="0"/>
          <w:szCs w:val="21"/>
        </w:rPr>
        <w:t>(若有)应</w:t>
      </w:r>
      <w:r>
        <w:rPr>
          <w:rFonts w:hint="eastAsia" w:ascii="宋体" w:hAnsi="宋体" w:cs="宋体"/>
          <w:color w:val="000000"/>
          <w:spacing w:val="0"/>
          <w:szCs w:val="21"/>
          <w:lang w:val="en-US" w:eastAsia="zh-CN"/>
        </w:rPr>
        <w:t>按要求提交</w:t>
      </w:r>
      <w:r>
        <w:rPr>
          <w:rFonts w:hint="eastAsia" w:ascii="宋体" w:hAnsi="宋体" w:eastAsia="宋体" w:cs="宋体"/>
          <w:color w:val="000000"/>
          <w:spacing w:val="0"/>
          <w:szCs w:val="21"/>
        </w:rPr>
        <w:t>，否则将影响投标。</w:t>
      </w:r>
    </w:p>
    <w:p>
      <w:pPr>
        <w:pStyle w:val="46"/>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六、投标人对截止时间及开标时间等安排如有异议，请在</w:t>
      </w:r>
      <w:r>
        <w:rPr>
          <w:rFonts w:hint="eastAsia" w:ascii="宋体" w:hAnsi="宋体" w:cs="宋体"/>
          <w:color w:val="000000"/>
          <w:szCs w:val="21"/>
          <w:lang w:val="en-US" w:eastAsia="zh-CN"/>
        </w:rPr>
        <w:t>报价</w:t>
      </w:r>
      <w:r>
        <w:rPr>
          <w:rFonts w:hint="eastAsia" w:ascii="宋体" w:hAnsi="宋体" w:cs="宋体"/>
          <w:color w:val="000000"/>
          <w:szCs w:val="21"/>
          <w:lang w:eastAsia="zh-CN"/>
        </w:rPr>
        <w:t>文件递交截止时间</w:t>
      </w:r>
      <w:r>
        <w:rPr>
          <w:rFonts w:hint="eastAsia" w:ascii="宋体" w:hAnsi="宋体" w:eastAsia="宋体" w:cs="宋体"/>
          <w:color w:val="000000"/>
          <w:szCs w:val="21"/>
        </w:rPr>
        <w:t>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w:t>
      </w:r>
      <w:r>
        <w:rPr>
          <w:rFonts w:hint="eastAsia" w:ascii="宋体" w:hAnsi="宋体" w:cs="宋体"/>
          <w:color w:val="000000"/>
          <w:szCs w:val="21"/>
          <w:lang w:eastAsia="zh-CN"/>
        </w:rPr>
        <w:t>询价文件</w:t>
      </w:r>
      <w:r>
        <w:rPr>
          <w:rFonts w:hint="eastAsia" w:ascii="宋体" w:hAnsi="宋体" w:eastAsia="宋体" w:cs="宋体"/>
          <w:color w:val="000000"/>
          <w:szCs w:val="21"/>
        </w:rPr>
        <w:t>的时间安排。</w:t>
      </w:r>
    </w:p>
    <w:p>
      <w:pPr>
        <w:pStyle w:val="46"/>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七、请投标人关注</w:t>
      </w:r>
      <w:r>
        <w:rPr>
          <w:rFonts w:hint="eastAsia" w:ascii="宋体" w:hAnsi="宋体" w:eastAsia="宋体" w:cs="宋体"/>
          <w:i w:val="0"/>
          <w:caps w:val="0"/>
          <w:color w:val="auto"/>
          <w:spacing w:val="0"/>
          <w:sz w:val="21"/>
          <w:szCs w:val="21"/>
          <w:shd w:val="clear" w:color="auto" w:fill="FFFFFF"/>
        </w:rPr>
        <w:t>安徽皖西国有投资（控股）集团公司</w:t>
      </w:r>
      <w:r>
        <w:rPr>
          <w:rFonts w:hint="eastAsia" w:ascii="宋体" w:hAnsi="宋体" w:cs="宋体"/>
          <w:i w:val="0"/>
          <w:caps w:val="0"/>
          <w:color w:val="auto"/>
          <w:spacing w:val="0"/>
          <w:sz w:val="21"/>
          <w:szCs w:val="21"/>
          <w:shd w:val="clear" w:color="auto" w:fill="FFFFFF"/>
          <w:lang w:val="en-US" w:eastAsia="zh-CN"/>
        </w:rPr>
        <w:t>网站</w:t>
      </w:r>
      <w:r>
        <w:rPr>
          <w:rFonts w:hint="eastAsia" w:ascii="宋体" w:hAnsi="宋体" w:eastAsia="宋体" w:cs="宋体"/>
          <w:color w:val="000000"/>
          <w:szCs w:val="21"/>
        </w:rPr>
        <w:t>（</w:t>
      </w:r>
      <w:r>
        <w:rPr>
          <w:rFonts w:hint="eastAsia" w:ascii="宋体" w:hAnsi="宋体" w:eastAsia="宋体" w:cs="宋体"/>
          <w:i w:val="0"/>
          <w:caps w:val="0"/>
          <w:color w:val="auto"/>
          <w:spacing w:val="0"/>
          <w:sz w:val="21"/>
          <w:szCs w:val="21"/>
          <w:shd w:val="clear" w:color="auto" w:fill="FFFFFF"/>
        </w:rPr>
        <w:t>http://www.ahwxgt.com/</w:t>
      </w:r>
      <w:r>
        <w:rPr>
          <w:rFonts w:hint="eastAsia" w:ascii="宋体" w:hAnsi="宋体" w:eastAsia="宋体" w:cs="宋体"/>
          <w:color w:val="000000"/>
          <w:szCs w:val="21"/>
        </w:rPr>
        <w:t>）。</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w:t>
      </w:r>
      <w:r>
        <w:rPr>
          <w:rFonts w:hint="eastAsia" w:ascii="宋体" w:hAnsi="宋体" w:cs="宋体"/>
          <w:b/>
          <w:color w:val="000000"/>
          <w:lang w:eastAsia="zh-CN"/>
        </w:rPr>
        <w:t>成交</w:t>
      </w:r>
      <w:r>
        <w:rPr>
          <w:rFonts w:hint="eastAsia" w:ascii="宋体" w:hAnsi="宋体" w:eastAsia="宋体" w:cs="宋体"/>
          <w:b/>
          <w:color w:val="000000"/>
        </w:rPr>
        <w:t>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p>
    <w:p>
      <w:pPr>
        <w:pStyle w:val="46"/>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九、本</w:t>
      </w:r>
      <w:r>
        <w:rPr>
          <w:rFonts w:hint="eastAsia" w:ascii="宋体" w:hAnsi="宋体" w:cs="宋体"/>
          <w:b/>
          <w:bCs/>
          <w:color w:val="000000"/>
          <w:szCs w:val="21"/>
          <w:lang w:val="en-US" w:eastAsia="zh-CN"/>
        </w:rPr>
        <w:t>询价文件</w:t>
      </w:r>
      <w:r>
        <w:rPr>
          <w:rFonts w:hint="eastAsia" w:ascii="宋体" w:hAnsi="宋体" w:eastAsia="宋体" w:cs="宋体"/>
          <w:b/>
          <w:bCs/>
          <w:color w:val="000000"/>
          <w:szCs w:val="21"/>
        </w:rPr>
        <w:t>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w:t>
      </w:r>
      <w:r>
        <w:rPr>
          <w:rFonts w:hint="eastAsia" w:ascii="宋体" w:hAnsi="宋体" w:cs="宋体"/>
          <w:b/>
          <w:bCs/>
          <w:color w:val="000000"/>
          <w:szCs w:val="21"/>
          <w:lang w:val="en-US" w:eastAsia="zh-CN"/>
        </w:rPr>
        <w:t>兴叶</w:t>
      </w:r>
      <w:r>
        <w:rPr>
          <w:rFonts w:hint="eastAsia" w:ascii="宋体" w:hAnsi="宋体" w:eastAsia="宋体" w:cs="宋体"/>
          <w:b/>
          <w:bCs/>
          <w:color w:val="000000"/>
          <w:szCs w:val="21"/>
          <w:lang w:eastAsia="zh-CN"/>
        </w:rPr>
        <w:t>工程咨询有限公司</w:t>
      </w:r>
      <w:r>
        <w:rPr>
          <w:rFonts w:hint="eastAsia" w:ascii="宋体" w:hAnsi="宋体" w:eastAsia="宋体" w:cs="宋体"/>
          <w:b/>
          <w:bCs/>
          <w:color w:val="000000"/>
          <w:szCs w:val="21"/>
        </w:rPr>
        <w:t>。</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6"/>
        <w:rPr>
          <w:rFonts w:hint="eastAsia"/>
        </w:rPr>
      </w:pPr>
    </w:p>
    <w:p>
      <w:pPr>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5"/>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fldChar w:fldCharType="end"/>
      </w:r>
    </w:p>
    <w:p>
      <w:pPr>
        <w:pStyle w:val="35"/>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fldChar w:fldCharType="end"/>
      </w:r>
    </w:p>
    <w:p>
      <w:pPr>
        <w:pStyle w:val="35"/>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2</w:t>
      </w:r>
      <w:bookmarkStart w:id="97" w:name="_GoBack"/>
      <w:bookmarkEnd w:id="97"/>
    </w:p>
    <w:p>
      <w:pPr>
        <w:pStyle w:val="35"/>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3" w:name="_Toc16484_WPSOffice_Level1Page"/>
      <w:r>
        <w:rPr>
          <w:rFonts w:hint="eastAsia" w:ascii="宋体" w:hAnsi="宋体" w:eastAsia="宋体" w:cs="宋体"/>
          <w:color w:val="auto"/>
          <w:sz w:val="28"/>
          <w:szCs w:val="28"/>
        </w:rPr>
        <w:t>1</w:t>
      </w:r>
      <w:bookmarkEnd w:id="3"/>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5"/>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rPr>
        <w:t>文件格式</w:t>
      </w:r>
      <w:r>
        <w:rPr>
          <w:rFonts w:hint="eastAsia" w:ascii="宋体" w:hAnsi="宋体" w:eastAsia="宋体" w:cs="宋体"/>
          <w:color w:val="auto"/>
          <w:sz w:val="28"/>
          <w:szCs w:val="28"/>
        </w:rPr>
        <w:tab/>
      </w:r>
      <w:bookmarkStart w:id="4" w:name="_Toc4288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5" w:name="_Toc14824_WPSOffice_Level1"/>
      <w:r>
        <w:rPr>
          <w:rFonts w:hint="eastAsia" w:ascii="宋体" w:hAnsi="宋体" w:cs="宋体"/>
          <w:b/>
          <w:bCs/>
          <w:color w:val="auto"/>
          <w:kern w:val="0"/>
          <w:sz w:val="30"/>
          <w:szCs w:val="30"/>
          <w:lang w:val="en-US" w:eastAsia="zh-CN" w:bidi="ar-SA"/>
        </w:rPr>
        <w:t>六安市叶集区土地勘测站服务器采购项目</w:t>
      </w:r>
      <w:r>
        <w:rPr>
          <w:rFonts w:hint="eastAsia" w:ascii="宋体" w:hAnsi="宋体" w:eastAsia="宋体" w:cs="宋体"/>
          <w:b/>
          <w:bCs/>
          <w:color w:val="auto"/>
          <w:kern w:val="0"/>
          <w:sz w:val="30"/>
          <w:szCs w:val="30"/>
          <w:lang w:val="en-US" w:eastAsia="zh-CN" w:bidi="ar-SA"/>
        </w:rPr>
        <w:t>询价公告</w:t>
      </w:r>
      <w:bookmarkEnd w:id="5"/>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4" w:beforeAutospacing="0" w:after="194" w:afterAutospacing="0" w:line="270" w:lineRule="atLeast"/>
        <w:ind w:left="0" w:right="0" w:firstLine="420"/>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color w:val="auto"/>
          <w:kern w:val="2"/>
          <w:sz w:val="21"/>
          <w:szCs w:val="21"/>
          <w:u w:val="single"/>
          <w:lang w:val="en-US" w:eastAsia="zh-CN" w:bidi="ar-SA"/>
        </w:rPr>
        <w:t>六安市叶集区土地勘测站服务器采购项目</w:t>
      </w:r>
      <w:r>
        <w:rPr>
          <w:rFonts w:hint="eastAsia" w:ascii="宋体" w:hAnsi="宋体" w:eastAsia="宋体" w:cs="宋体"/>
          <w:color w:val="auto"/>
          <w:kern w:val="2"/>
          <w:sz w:val="21"/>
          <w:szCs w:val="21"/>
          <w:lang w:val="en-US" w:eastAsia="zh-CN" w:bidi="ar-SA"/>
        </w:rPr>
        <w:t>经</w:t>
      </w:r>
      <w:r>
        <w:rPr>
          <w:rFonts w:hint="eastAsia" w:ascii="宋体" w:hAnsi="宋体" w:eastAsia="宋体" w:cs="宋体"/>
          <w:color w:val="auto"/>
          <w:kern w:val="2"/>
          <w:sz w:val="21"/>
          <w:szCs w:val="21"/>
          <w:u w:val="single"/>
          <w:lang w:val="en-US" w:eastAsia="zh-CN" w:bidi="ar-SA"/>
        </w:rPr>
        <w:t>六安市叶集区土地勘测站</w:t>
      </w:r>
      <w:r>
        <w:rPr>
          <w:rFonts w:hint="eastAsia" w:ascii="宋体" w:hAnsi="宋体" w:cs="宋体"/>
          <w:color w:val="auto"/>
          <w:kern w:val="2"/>
          <w:sz w:val="21"/>
          <w:szCs w:val="21"/>
          <w:lang w:val="en-US" w:eastAsia="zh-CN" w:bidi="ar-SA"/>
        </w:rPr>
        <w:t>申请，并经批准</w:t>
      </w:r>
      <w:r>
        <w:rPr>
          <w:rFonts w:hint="eastAsia" w:ascii="宋体" w:hAnsi="宋体" w:eastAsia="宋体" w:cs="宋体"/>
          <w:color w:val="auto"/>
          <w:kern w:val="2"/>
          <w:sz w:val="21"/>
          <w:szCs w:val="21"/>
          <w:lang w:val="en-US" w:eastAsia="zh-CN" w:bidi="ar-SA"/>
        </w:rPr>
        <w:t>，采取询价方式采购。</w:t>
      </w:r>
      <w:r>
        <w:rPr>
          <w:rFonts w:hint="eastAsia" w:ascii="宋体" w:hAnsi="宋体" w:cs="宋体"/>
          <w:i w:val="0"/>
          <w:caps w:val="0"/>
          <w:color w:val="auto"/>
          <w:spacing w:val="0"/>
          <w:sz w:val="21"/>
          <w:szCs w:val="21"/>
          <w:shd w:val="clear" w:color="auto" w:fill="FFFFFF"/>
          <w:lang w:eastAsia="zh-CN"/>
        </w:rPr>
        <w:t>安徽</w:t>
      </w:r>
      <w:r>
        <w:rPr>
          <w:rFonts w:hint="eastAsia" w:ascii="宋体" w:hAnsi="宋体" w:cs="宋体"/>
          <w:i w:val="0"/>
          <w:caps w:val="0"/>
          <w:color w:val="auto"/>
          <w:spacing w:val="0"/>
          <w:sz w:val="21"/>
          <w:szCs w:val="21"/>
          <w:shd w:val="clear" w:color="auto" w:fill="FFFFFF"/>
          <w:lang w:val="en-US" w:eastAsia="zh-CN"/>
        </w:rPr>
        <w:t>兴叶工</w:t>
      </w:r>
      <w:r>
        <w:rPr>
          <w:rFonts w:hint="eastAsia" w:ascii="宋体" w:hAnsi="宋体" w:cs="宋体"/>
          <w:i w:val="0"/>
          <w:caps w:val="0"/>
          <w:color w:val="auto"/>
          <w:spacing w:val="0"/>
          <w:sz w:val="21"/>
          <w:szCs w:val="21"/>
          <w:shd w:val="clear" w:color="auto" w:fill="FFFFFF"/>
          <w:lang w:eastAsia="zh-CN"/>
        </w:rPr>
        <w:t>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eastAsia="宋体" w:cs="宋体"/>
          <w:color w:val="auto"/>
          <w:kern w:val="2"/>
          <w:sz w:val="21"/>
          <w:szCs w:val="21"/>
          <w:u w:val="single"/>
          <w:lang w:val="en-US" w:eastAsia="zh-CN" w:bidi="ar-SA"/>
        </w:rPr>
        <w:t>六安市叶集区土地勘测站</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eastAsia="宋体" w:cs="宋体"/>
          <w:color w:val="auto"/>
          <w:kern w:val="2"/>
          <w:sz w:val="21"/>
          <w:szCs w:val="21"/>
          <w:u w:val="single"/>
          <w:lang w:val="en-US" w:eastAsia="zh-CN" w:bidi="ar-SA"/>
        </w:rPr>
        <w:t>六安市叶集区土地勘测站服务器采购项目</w:t>
      </w:r>
      <w:r>
        <w:rPr>
          <w:rFonts w:hint="eastAsia" w:ascii="宋体" w:hAnsi="宋体" w:eastAsia="宋体" w:cs="宋体"/>
          <w:i w:val="0"/>
          <w:caps w:val="0"/>
          <w:color w:val="auto"/>
          <w:spacing w:val="0"/>
          <w:sz w:val="21"/>
          <w:szCs w:val="21"/>
          <w:shd w:val="clear" w:color="auto" w:fill="FFFFFF"/>
        </w:rPr>
        <w:t>进行询价</w:t>
      </w:r>
      <w:r>
        <w:rPr>
          <w:rFonts w:hint="eastAsia" w:ascii="宋体" w:hAnsi="宋体" w:cs="宋体"/>
          <w:i w:val="0"/>
          <w:caps w:val="0"/>
          <w:color w:val="auto"/>
          <w:spacing w:val="0"/>
          <w:sz w:val="21"/>
          <w:szCs w:val="21"/>
          <w:shd w:val="clear" w:color="auto" w:fill="FFFFFF"/>
          <w:lang w:val="en-US" w:eastAsia="zh-CN"/>
        </w:rPr>
        <w:t>方式</w:t>
      </w:r>
      <w:r>
        <w:rPr>
          <w:rFonts w:hint="eastAsia" w:ascii="宋体" w:hAnsi="宋体" w:eastAsia="宋体" w:cs="宋体"/>
          <w:i w:val="0"/>
          <w:caps w:val="0"/>
          <w:color w:val="auto"/>
          <w:spacing w:val="0"/>
          <w:sz w:val="21"/>
          <w:szCs w:val="21"/>
          <w:shd w:val="clear" w:color="auto" w:fill="FFFFFF"/>
        </w:rPr>
        <w:t>采购</w:t>
      </w:r>
      <w:r>
        <w:rPr>
          <w:rFonts w:hint="eastAsia" w:ascii="宋体" w:hAnsi="宋体" w:cs="宋体"/>
          <w:i w:val="0"/>
          <w:caps w:val="0"/>
          <w:color w:val="auto"/>
          <w:spacing w:val="0"/>
          <w:sz w:val="21"/>
          <w:szCs w:val="21"/>
          <w:shd w:val="clear" w:color="auto" w:fill="FFFFFF"/>
          <w:lang w:val="en-US" w:eastAsia="zh-CN"/>
        </w:rPr>
        <w:t>，欢迎具备条件的国内供应商参加询价。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eastAsia="宋体" w:cs="宋体"/>
          <w:color w:val="auto"/>
          <w:kern w:val="2"/>
          <w:sz w:val="21"/>
          <w:szCs w:val="21"/>
          <w:u w:val="single"/>
          <w:lang w:val="en-US" w:eastAsia="zh-CN" w:bidi="ar-SA"/>
        </w:rPr>
        <w:t>六安市叶集区土地勘测站服务器采购项目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XYCG-2021-001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eastAsia="宋体" w:cs="宋体"/>
          <w:color w:val="auto"/>
          <w:kern w:val="2"/>
          <w:sz w:val="21"/>
          <w:szCs w:val="21"/>
          <w:u w:val="single"/>
          <w:lang w:val="en-US" w:eastAsia="zh-CN" w:bidi="ar-SA"/>
        </w:rPr>
        <w:t>六安市叶集区土地勘测站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120000.00元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7、项目最高限价：120000.00元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000000"/>
          <w:sz w:val="21"/>
          <w:szCs w:val="21"/>
          <w:lang w:val="en-US" w:eastAsia="zh-CN"/>
        </w:rPr>
        <w:t>供货及安装</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合同签定后，30日内完成供货及安装。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w:t>
      </w:r>
      <w:r>
        <w:rPr>
          <w:rFonts w:hint="eastAsia" w:ascii="宋体" w:hAnsi="宋体" w:eastAsia="宋体" w:cs="宋体"/>
          <w:color w:val="auto"/>
          <w:kern w:val="2"/>
          <w:sz w:val="21"/>
          <w:szCs w:val="21"/>
          <w:u w:val="single"/>
          <w:lang w:val="en-US" w:eastAsia="zh-CN" w:bidi="ar-SA"/>
        </w:rPr>
        <w:t>六安市叶集区土地勘测站服务器采购项目</w:t>
      </w:r>
      <w:r>
        <w:rPr>
          <w:rFonts w:hint="eastAsia" w:ascii="宋体" w:hAnsi="宋体"/>
          <w:color w:val="000000"/>
          <w:sz w:val="21"/>
          <w:szCs w:val="21"/>
          <w:lang w:val="en-US" w:eastAsia="zh-CN"/>
        </w:rPr>
        <w:t>(详见采购需求)。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1、参照《中华人民共和国政府采购法》第二十二条要求；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2、供应商应具有独立法人资格；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5、供应商存在以下不良信用记录情形之一的，不得推荐为成交候选供应商，不得确定为成交供应商（仅以下述渠道查询结果为准，其他网站无效）：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询价文件发售时间：20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8月23日</w:t>
      </w:r>
      <w:r>
        <w:rPr>
          <w:rFonts w:hint="eastAsia" w:ascii="宋体" w:hAnsi="宋体" w:eastAsia="宋体" w:cs="宋体"/>
          <w:i w:val="0"/>
          <w:caps w:val="0"/>
          <w:color w:val="auto"/>
          <w:spacing w:val="0"/>
          <w:sz w:val="21"/>
          <w:szCs w:val="21"/>
          <w:shd w:val="clear" w:color="auto" w:fill="FFFFFF"/>
        </w:rPr>
        <w:t>至20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8月26日10时00分。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2、询价文件价格：</w:t>
      </w:r>
      <w:r>
        <w:rPr>
          <w:rFonts w:hint="eastAsia" w:ascii="宋体" w:hAnsi="宋体" w:cs="宋体"/>
          <w:i w:val="0"/>
          <w:caps w:val="0"/>
          <w:color w:val="auto"/>
          <w:spacing w:val="0"/>
          <w:sz w:val="21"/>
          <w:szCs w:val="21"/>
          <w:shd w:val="clear" w:color="auto" w:fill="FFFFFF"/>
          <w:lang w:val="en-US" w:eastAsia="zh-CN"/>
        </w:rPr>
        <w:t>免费</w:t>
      </w:r>
      <w:r>
        <w:rPr>
          <w:rFonts w:hint="eastAsia" w:ascii="宋体" w:hAnsi="宋体" w:cs="宋体"/>
          <w:i w:val="0"/>
          <w:caps w:val="0"/>
          <w:color w:val="auto"/>
          <w:spacing w:val="0"/>
          <w:sz w:val="21"/>
          <w:szCs w:val="21"/>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供应商可登录安徽皖西国有投资（控股）集团公司</w:t>
      </w:r>
      <w:r>
        <w:rPr>
          <w:rFonts w:hint="eastAsia" w:ascii="宋体" w:hAnsi="宋体" w:cs="宋体"/>
          <w:i w:val="0"/>
          <w:caps w:val="0"/>
          <w:color w:val="auto"/>
          <w:spacing w:val="0"/>
          <w:sz w:val="21"/>
          <w:szCs w:val="21"/>
          <w:shd w:val="clear" w:color="auto" w:fill="FFFFFF"/>
          <w:lang w:val="en-US" w:eastAsia="zh-CN"/>
        </w:rPr>
        <w:t>网站</w:t>
      </w:r>
      <w:r>
        <w:rPr>
          <w:rFonts w:hint="eastAsia" w:ascii="宋体" w:hAnsi="宋体" w:eastAsia="宋体" w:cs="宋体"/>
          <w:i w:val="0"/>
          <w:caps w:val="0"/>
          <w:color w:val="auto"/>
          <w:spacing w:val="0"/>
          <w:sz w:val="21"/>
          <w:szCs w:val="21"/>
          <w:shd w:val="clear" w:color="auto" w:fill="FFFFFF"/>
        </w:rPr>
        <w:t>（http://www.ahwxgt.com/）</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eastAsia="宋体" w:cs="宋体"/>
          <w:i w:val="0"/>
          <w:caps w:val="0"/>
          <w:color w:val="auto"/>
          <w:spacing w:val="0"/>
          <w:sz w:val="21"/>
          <w:szCs w:val="21"/>
          <w:shd w:val="clear" w:color="auto" w:fill="FFFFFF"/>
        </w:rPr>
        <w:t>中自行</w:t>
      </w:r>
      <w:r>
        <w:rPr>
          <w:rFonts w:hint="eastAsia" w:ascii="宋体" w:hAnsi="宋体" w:cs="宋体"/>
          <w:i w:val="0"/>
          <w:caps w:val="0"/>
          <w:color w:val="auto"/>
          <w:spacing w:val="0"/>
          <w:sz w:val="21"/>
          <w:szCs w:val="21"/>
          <w:shd w:val="clear" w:color="auto" w:fill="FFFFFF"/>
          <w:lang w:val="en-US" w:eastAsia="zh-CN"/>
        </w:rPr>
        <w:t>免费</w:t>
      </w:r>
      <w:r>
        <w:rPr>
          <w:rFonts w:hint="eastAsia" w:ascii="宋体" w:hAnsi="宋体" w:eastAsia="宋体" w:cs="宋体"/>
          <w:i w:val="0"/>
          <w:caps w:val="0"/>
          <w:color w:val="auto"/>
          <w:spacing w:val="0"/>
          <w:sz w:val="21"/>
          <w:szCs w:val="21"/>
          <w:shd w:val="clear" w:color="auto" w:fill="FFFFFF"/>
        </w:rPr>
        <w:t>下载本项目采购文件。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w:t>
      </w:r>
      <w:r>
        <w:rPr>
          <w:rFonts w:hint="eastAsia" w:ascii="宋体" w:hAnsi="宋体" w:cs="宋体"/>
          <w:i w:val="0"/>
          <w:caps w:val="0"/>
          <w:color w:val="auto"/>
          <w:spacing w:val="0"/>
          <w:sz w:val="21"/>
          <w:szCs w:val="21"/>
          <w:shd w:val="clear" w:color="auto" w:fill="FFFFFF"/>
          <w:lang w:val="en-US" w:eastAsia="zh-CN"/>
        </w:rPr>
        <w:t>报价</w:t>
      </w:r>
      <w:r>
        <w:rPr>
          <w:rFonts w:hint="eastAsia" w:ascii="宋体" w:hAnsi="宋体" w:eastAsia="宋体" w:cs="宋体"/>
          <w:i w:val="0"/>
          <w:caps w:val="0"/>
          <w:color w:val="auto"/>
          <w:spacing w:val="0"/>
          <w:sz w:val="21"/>
          <w:szCs w:val="21"/>
          <w:shd w:val="clear" w:color="auto" w:fill="FFFFFF"/>
        </w:rPr>
        <w:t>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21</w:t>
      </w:r>
      <w:r>
        <w:rPr>
          <w:rFonts w:hint="eastAsia" w:ascii="宋体" w:hAnsi="宋体" w:eastAsia="宋体" w:cs="宋体"/>
          <w:i w:val="0"/>
          <w:caps w:val="0"/>
          <w:color w:val="auto"/>
          <w:spacing w:val="0"/>
          <w:sz w:val="21"/>
          <w:szCs w:val="21"/>
          <w:u w:val="single"/>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8月26日10时00</w:t>
      </w:r>
      <w:r>
        <w:rPr>
          <w:rFonts w:hint="eastAsia" w:ascii="宋体" w:hAnsi="宋体" w:cs="宋体"/>
          <w:i w:val="0"/>
          <w:caps w:val="0"/>
          <w:color w:val="auto"/>
          <w:spacing w:val="0"/>
          <w:sz w:val="21"/>
          <w:szCs w:val="21"/>
          <w:u w:val="none"/>
          <w:shd w:val="clear" w:color="auto" w:fill="FFFFFF"/>
          <w:lang w:val="en-US" w:eastAsia="zh-CN"/>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eastAsia="zh-CN"/>
        </w:rPr>
        <w:t>安徽</w:t>
      </w:r>
      <w:r>
        <w:rPr>
          <w:rFonts w:hint="eastAsia" w:ascii="宋体" w:hAnsi="宋体" w:cs="宋体"/>
          <w:i w:val="0"/>
          <w:caps w:val="0"/>
          <w:color w:val="auto"/>
          <w:spacing w:val="0"/>
          <w:sz w:val="21"/>
          <w:szCs w:val="21"/>
          <w:shd w:val="clear" w:color="auto" w:fill="FFFFFF"/>
          <w:lang w:val="en-US" w:eastAsia="zh-CN"/>
        </w:rPr>
        <w:t>兴叶</w:t>
      </w:r>
      <w:r>
        <w:rPr>
          <w:rFonts w:hint="eastAsia" w:ascii="宋体" w:hAnsi="宋体" w:cs="宋体"/>
          <w:i w:val="0"/>
          <w:caps w:val="0"/>
          <w:color w:val="auto"/>
          <w:spacing w:val="0"/>
          <w:sz w:val="21"/>
          <w:szCs w:val="21"/>
          <w:shd w:val="clear" w:color="auto" w:fill="FFFFFF"/>
          <w:lang w:eastAsia="zh-CN"/>
        </w:rPr>
        <w:t>工程咨询有限公司</w:t>
      </w:r>
      <w:r>
        <w:rPr>
          <w:rFonts w:hint="eastAsia" w:ascii="宋体" w:hAnsi="宋体" w:cs="宋体"/>
          <w:i w:val="0"/>
          <w:caps w:val="0"/>
          <w:color w:val="auto"/>
          <w:spacing w:val="0"/>
          <w:sz w:val="21"/>
          <w:szCs w:val="21"/>
          <w:shd w:val="clear" w:color="auto" w:fill="FFFFFF"/>
          <w:lang w:val="en-US" w:eastAsia="zh-CN"/>
        </w:rPr>
        <w:t>二楼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w:t>
      </w:r>
      <w:r>
        <w:rPr>
          <w:rFonts w:hint="eastAsia" w:ascii="宋体" w:hAnsi="宋体" w:cs="宋体"/>
          <w:b/>
          <w:i w:val="0"/>
          <w:caps w:val="0"/>
          <w:color w:val="auto"/>
          <w:spacing w:val="0"/>
          <w:sz w:val="21"/>
          <w:szCs w:val="21"/>
          <w:shd w:val="clear" w:color="auto" w:fill="FFFFFF"/>
          <w:lang w:val="en-US" w:eastAsia="zh-CN"/>
        </w:rPr>
        <w:t>报价</w:t>
      </w:r>
      <w:r>
        <w:rPr>
          <w:rFonts w:hint="eastAsia" w:ascii="宋体" w:hAnsi="宋体" w:eastAsia="宋体" w:cs="宋体"/>
          <w:b/>
          <w:i w:val="0"/>
          <w:caps w:val="0"/>
          <w:color w:val="auto"/>
          <w:spacing w:val="0"/>
          <w:sz w:val="21"/>
          <w:szCs w:val="21"/>
          <w:shd w:val="clear" w:color="auto" w:fill="FFFFFF"/>
        </w:rPr>
        <w:t>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w:t>
      </w:r>
      <w:r>
        <w:rPr>
          <w:rFonts w:hint="eastAsia" w:ascii="宋体" w:hAnsi="宋体" w:cs="宋体"/>
          <w:i w:val="0"/>
          <w:caps w:val="0"/>
          <w:color w:val="auto"/>
          <w:spacing w:val="0"/>
          <w:sz w:val="21"/>
          <w:szCs w:val="21"/>
          <w:shd w:val="clear" w:color="auto" w:fill="FFFFFF"/>
          <w:lang w:val="en-US"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eastAsia="宋体" w:cs="宋体"/>
          <w:color w:val="auto"/>
          <w:kern w:val="2"/>
          <w:sz w:val="21"/>
          <w:szCs w:val="21"/>
          <w:u w:val="single"/>
          <w:lang w:val="en-US" w:eastAsia="zh-CN" w:bidi="ar-SA"/>
        </w:rPr>
        <w:t>六安市叶集区土地勘测站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谢先生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13470885678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（二）代理机构：</w:t>
      </w:r>
      <w:r>
        <w:rPr>
          <w:rFonts w:hint="eastAsia" w:ascii="宋体" w:hAnsi="宋体" w:cs="宋体"/>
          <w:i w:val="0"/>
          <w:caps w:val="0"/>
          <w:color w:val="auto"/>
          <w:spacing w:val="0"/>
          <w:sz w:val="21"/>
          <w:szCs w:val="21"/>
          <w:shd w:val="clear" w:color="auto" w:fill="FFFFFF"/>
          <w:lang w:eastAsia="zh-CN"/>
        </w:rPr>
        <w:t>安徽</w:t>
      </w:r>
      <w:r>
        <w:rPr>
          <w:rFonts w:hint="eastAsia" w:ascii="宋体" w:hAnsi="宋体" w:cs="宋体"/>
          <w:i w:val="0"/>
          <w:caps w:val="0"/>
          <w:color w:val="auto"/>
          <w:spacing w:val="0"/>
          <w:sz w:val="21"/>
          <w:szCs w:val="21"/>
          <w:shd w:val="clear" w:color="auto" w:fill="FFFFFF"/>
          <w:lang w:val="en-US" w:eastAsia="zh-CN"/>
        </w:rPr>
        <w:t>兴叶</w:t>
      </w:r>
      <w:r>
        <w:rPr>
          <w:rFonts w:hint="eastAsia" w:ascii="宋体" w:hAnsi="宋体" w:cs="宋体"/>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鲍</w:t>
      </w:r>
      <w:r>
        <w:rPr>
          <w:rFonts w:hint="eastAsia" w:ascii="宋体" w:hAnsi="宋体" w:cs="宋体"/>
          <w:i w:val="0"/>
          <w:caps w:val="0"/>
          <w:color w:val="auto"/>
          <w:spacing w:val="0"/>
          <w:sz w:val="21"/>
          <w:szCs w:val="21"/>
          <w:shd w:val="clear" w:color="auto" w:fill="FFFFFF"/>
          <w:lang w:eastAsia="zh-CN"/>
        </w:rPr>
        <w:t>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w:t>
      </w:r>
      <w:r>
        <w:rPr>
          <w:rFonts w:hint="eastAsia" w:ascii="宋体" w:hAnsi="宋体" w:cs="宋体"/>
          <w:i w:val="0"/>
          <w:caps w:val="0"/>
          <w:color w:val="auto"/>
          <w:spacing w:val="0"/>
          <w:sz w:val="21"/>
          <w:szCs w:val="21"/>
          <w:shd w:val="clear" w:color="auto" w:fill="FFFFFF"/>
          <w:lang w:val="en-US" w:eastAsia="zh-CN"/>
        </w:rPr>
        <w:t>6586619，18326368683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default" w:ascii="宋体" w:hAnsi="宋体" w:eastAsia="宋体" w:cs="宋体"/>
          <w:b/>
          <w:i w:val="0"/>
          <w:caps w:val="0"/>
          <w:color w:val="auto"/>
          <w:spacing w:val="0"/>
          <w:sz w:val="21"/>
          <w:szCs w:val="21"/>
          <w:shd w:val="clear" w:color="auto" w:fill="FFFFFF"/>
          <w:lang w:val="en-US" w:eastAsia="zh-CN"/>
        </w:rPr>
      </w:pPr>
      <w:r>
        <w:rPr>
          <w:rFonts w:hint="eastAsia" w:ascii="宋体" w:hAnsi="宋体" w:eastAsia="宋体" w:cs="宋体"/>
          <w:b/>
          <w:i w:val="0"/>
          <w:caps w:val="0"/>
          <w:color w:val="auto"/>
          <w:spacing w:val="0"/>
          <w:sz w:val="21"/>
          <w:szCs w:val="21"/>
          <w:shd w:val="clear" w:color="auto" w:fill="FFFFFF"/>
          <w:lang w:val="en-US" w:eastAsia="zh-CN"/>
        </w:rPr>
        <w:t>八、</w:t>
      </w:r>
      <w:r>
        <w:rPr>
          <w:rFonts w:hint="eastAsia" w:ascii="宋体" w:hAnsi="宋体" w:cs="宋体"/>
          <w:b/>
          <w:i w:val="0"/>
          <w:caps w:val="0"/>
          <w:color w:val="auto"/>
          <w:spacing w:val="0"/>
          <w:sz w:val="21"/>
          <w:szCs w:val="21"/>
          <w:shd w:val="clear" w:color="auto" w:fill="FFFFFF"/>
          <w:lang w:eastAsia="zh-CN"/>
        </w:rPr>
        <w:t>询价保证金</w:t>
      </w:r>
      <w:r>
        <w:rPr>
          <w:rFonts w:hint="eastAsia" w:ascii="宋体" w:hAnsi="宋体" w:eastAsia="宋体" w:cs="宋体"/>
          <w:b/>
          <w:i w:val="0"/>
          <w:caps w:val="0"/>
          <w:color w:val="auto"/>
          <w:spacing w:val="0"/>
          <w:sz w:val="21"/>
          <w:szCs w:val="21"/>
          <w:shd w:val="clear" w:color="auto" w:fill="FFFFFF"/>
          <w:lang w:eastAsia="zh-CN"/>
        </w:rPr>
        <w:t>缴纳</w:t>
      </w:r>
      <w:r>
        <w:rPr>
          <w:rFonts w:hint="eastAsia" w:ascii="宋体" w:hAnsi="宋体" w:cs="宋体"/>
          <w:b/>
          <w:i w:val="0"/>
          <w:caps w:val="0"/>
          <w:color w:val="auto"/>
          <w:spacing w:val="0"/>
          <w:sz w:val="21"/>
          <w:szCs w:val="21"/>
          <w:shd w:val="clear" w:color="auto" w:fill="FFFFFF"/>
          <w:lang w:val="en-US" w:eastAsia="zh-CN"/>
        </w:rPr>
        <w:t>方式</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保证金允许方式：现金（密封，并加盖单位公章）  </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保证金数额：人民币</w:t>
      </w:r>
      <w:r>
        <w:rPr>
          <w:rFonts w:hint="eastAsia" w:asciiTheme="minorEastAsia" w:hAnsiTheme="minorEastAsia" w:eastAsiaTheme="minorEastAsia" w:cstheme="minorEastAsia"/>
          <w:sz w:val="21"/>
          <w:szCs w:val="21"/>
          <w:lang w:val="en-US" w:eastAsia="zh-CN"/>
        </w:rPr>
        <w:t>叁</w:t>
      </w:r>
      <w:r>
        <w:rPr>
          <w:rFonts w:hint="eastAsia" w:asciiTheme="minorEastAsia" w:hAnsiTheme="minorEastAsia" w:eastAsiaTheme="minorEastAsia" w:cstheme="minorEastAsia"/>
          <w:sz w:val="21"/>
          <w:szCs w:val="21"/>
        </w:rPr>
        <w:t>仟元整（￥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000.00元）</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递交方式：供应商应将</w:t>
      </w:r>
      <w:r>
        <w:rPr>
          <w:rFonts w:hint="eastAsia" w:asciiTheme="minorEastAsia" w:hAnsiTheme="minorEastAsia" w:eastAsiaTheme="minorEastAsia" w:cstheme="minorEastAsia"/>
          <w:sz w:val="21"/>
          <w:szCs w:val="21"/>
          <w:lang w:val="en-US" w:eastAsia="zh-CN"/>
        </w:rPr>
        <w:t>询价</w:t>
      </w:r>
      <w:r>
        <w:rPr>
          <w:rFonts w:hint="eastAsia" w:asciiTheme="minorEastAsia" w:hAnsiTheme="minorEastAsia" w:eastAsiaTheme="minorEastAsia" w:cstheme="minorEastAsia"/>
          <w:sz w:val="21"/>
          <w:szCs w:val="21"/>
        </w:rPr>
        <w:t>保证金带到开标现场，递交</w:t>
      </w: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文件的同时递交保证金。</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退还方式：非成交人的</w:t>
      </w:r>
      <w:r>
        <w:rPr>
          <w:rFonts w:hint="eastAsia" w:asciiTheme="minorEastAsia" w:hAnsiTheme="minorEastAsia" w:eastAsiaTheme="minorEastAsia" w:cstheme="minorEastAsia"/>
          <w:sz w:val="21"/>
          <w:szCs w:val="21"/>
          <w:lang w:val="en-US" w:eastAsia="zh-CN"/>
        </w:rPr>
        <w:t>询价</w:t>
      </w:r>
      <w:r>
        <w:rPr>
          <w:rFonts w:hint="eastAsia" w:asciiTheme="minorEastAsia" w:hAnsiTheme="minorEastAsia" w:eastAsiaTheme="minorEastAsia" w:cstheme="minorEastAsia"/>
          <w:sz w:val="21"/>
          <w:szCs w:val="21"/>
        </w:rPr>
        <w:t>保证金,将在</w:t>
      </w:r>
      <w:r>
        <w:rPr>
          <w:rFonts w:hint="eastAsia" w:asciiTheme="minorEastAsia" w:hAnsiTheme="minorEastAsia" w:eastAsiaTheme="minorEastAsia" w:cstheme="minorEastAsia"/>
          <w:sz w:val="21"/>
          <w:szCs w:val="21"/>
          <w:lang w:val="en-US" w:eastAsia="zh-CN"/>
        </w:rPr>
        <w:t>询价</w:t>
      </w:r>
      <w:r>
        <w:rPr>
          <w:rFonts w:hint="eastAsia" w:asciiTheme="minorEastAsia" w:hAnsiTheme="minorEastAsia" w:eastAsiaTheme="minorEastAsia" w:cstheme="minorEastAsia"/>
          <w:sz w:val="21"/>
          <w:szCs w:val="21"/>
        </w:rPr>
        <w:t>结束后原封退还；成交人的</w:t>
      </w:r>
      <w:r>
        <w:rPr>
          <w:rFonts w:hint="eastAsia" w:asciiTheme="minorEastAsia" w:hAnsiTheme="minorEastAsia" w:eastAsiaTheme="minorEastAsia" w:cstheme="minorEastAsia"/>
          <w:sz w:val="21"/>
          <w:szCs w:val="21"/>
          <w:lang w:val="en-US" w:eastAsia="zh-CN"/>
        </w:rPr>
        <w:t>询价</w:t>
      </w:r>
      <w:r>
        <w:rPr>
          <w:rFonts w:hint="eastAsia" w:asciiTheme="minorEastAsia" w:hAnsiTheme="minorEastAsia" w:eastAsiaTheme="minorEastAsia" w:cstheme="minorEastAsia"/>
          <w:sz w:val="21"/>
          <w:szCs w:val="21"/>
        </w:rPr>
        <w:t>保证金在合同签订后扣除代理服务费和评标费多退少补。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default" w:ascii="宋体" w:hAnsi="宋体" w:cs="宋体"/>
          <w:b/>
          <w:bCs/>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六安市叶集区土地勘测站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w:t>
      </w:r>
      <w:r>
        <w:rPr>
          <w:rFonts w:hint="eastAsia" w:ascii="宋体" w:hAnsi="宋体" w:cs="宋体"/>
          <w:i w:val="0"/>
          <w:caps w:val="0"/>
          <w:color w:val="auto"/>
          <w:spacing w:val="0"/>
          <w:sz w:val="21"/>
          <w:szCs w:val="21"/>
          <w:shd w:val="clear" w:color="auto" w:fill="FFFFFF"/>
          <w:lang w:val="en-US" w:eastAsia="zh-CN"/>
        </w:rPr>
        <w:t>兴叶</w:t>
      </w:r>
      <w:r>
        <w:rPr>
          <w:rFonts w:hint="eastAsia" w:ascii="宋体" w:hAnsi="宋体" w:cs="宋体"/>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8月23日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6"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6"/>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7" w:name="_Toc28280"/>
      <w:r>
        <w:rPr>
          <w:rFonts w:hint="eastAsia" w:ascii="宋体" w:hAnsi="宋体" w:eastAsia="宋体" w:cs="宋体"/>
          <w:bCs/>
          <w:color w:val="auto"/>
          <w:sz w:val="28"/>
          <w:szCs w:val="28"/>
        </w:rPr>
        <w:t>（一）须知前附表</w:t>
      </w:r>
      <w:bookmarkEnd w:id="7"/>
    </w:p>
    <w:tbl>
      <w:tblPr>
        <w:tblStyle w:val="18"/>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6"/>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6"/>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both"/>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eastAsia="宋体" w:cs="宋体"/>
                <w:color w:val="auto"/>
                <w:kern w:val="2"/>
                <w:sz w:val="21"/>
                <w:szCs w:val="21"/>
                <w:u w:val="none"/>
                <w:lang w:val="en-US" w:eastAsia="zh-CN" w:bidi="ar-SA"/>
              </w:rPr>
              <w:t>六安市叶集区土地勘测站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联系人：谢先生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电  话：13470885678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联系人：鲍先生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话：0564-6586619，18326368683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6"/>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7"/>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rPr>
              <w:t>六安市叶集区土地勘测站服务器采购项目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6"/>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7"/>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7"/>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壹拾贰万元整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120000.00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b/>
                <w:color w:val="auto"/>
                <w:sz w:val="21"/>
                <w:szCs w:val="21"/>
                <w:highlight w:val="none"/>
                <w:lang w:val="en-US" w:eastAsia="zh-CN"/>
              </w:rPr>
              <w:t>验收、安装、调试、培训后，支付合同价款100%。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供货及安装</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合同签定后，30天内完成供货及安装。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eastAsia="宋体" w:cs="宋体"/>
                <w:b/>
                <w:color w:val="auto"/>
                <w:sz w:val="21"/>
                <w:szCs w:val="21"/>
                <w:highlight w:val="none"/>
                <w:u w:val="single"/>
              </w:rPr>
              <w:t>20</w:t>
            </w:r>
            <w:r>
              <w:rPr>
                <w:rFonts w:hint="eastAsia" w:ascii="宋体" w:hAnsi="宋体" w:cs="宋体"/>
                <w:b/>
                <w:color w:val="auto"/>
                <w:sz w:val="21"/>
                <w:szCs w:val="21"/>
                <w:highlight w:val="none"/>
                <w:u w:val="single"/>
                <w:lang w:val="en-US" w:eastAsia="zh-CN"/>
              </w:rPr>
              <w:t>21</w:t>
            </w:r>
            <w:r>
              <w:rPr>
                <w:rFonts w:hint="eastAsia" w:ascii="宋体" w:hAnsi="宋体" w:eastAsia="宋体" w:cs="宋体"/>
                <w:b/>
                <w:color w:val="auto"/>
                <w:sz w:val="21"/>
                <w:szCs w:val="21"/>
                <w:highlight w:val="none"/>
                <w:u w:val="none"/>
              </w:rPr>
              <w:t>年</w:t>
            </w:r>
            <w:r>
              <w:rPr>
                <w:rFonts w:hint="eastAsia" w:ascii="宋体" w:hAnsi="宋体" w:cs="宋体"/>
                <w:b/>
                <w:color w:val="auto"/>
                <w:sz w:val="21"/>
                <w:szCs w:val="21"/>
                <w:highlight w:val="none"/>
                <w:u w:val="single"/>
                <w:lang w:val="en-US" w:eastAsia="zh-CN"/>
              </w:rPr>
              <w:t>8月26日10时00</w:t>
            </w:r>
            <w:r>
              <w:rPr>
                <w:rFonts w:hint="eastAsia" w:ascii="宋体" w:hAnsi="宋体" w:cs="宋体"/>
                <w:b/>
                <w:color w:val="auto"/>
                <w:sz w:val="21"/>
                <w:szCs w:val="21"/>
                <w:highlight w:val="none"/>
                <w:u w:val="none"/>
                <w:lang w:val="en-US" w:eastAsia="zh-CN"/>
              </w:rPr>
              <w:t>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w:t>
            </w:r>
            <w:r>
              <w:rPr>
                <w:rFonts w:hint="eastAsia" w:ascii="宋体" w:hAnsi="宋体" w:cs="宋体"/>
                <w:b/>
                <w:color w:val="auto"/>
                <w:sz w:val="21"/>
                <w:szCs w:val="21"/>
                <w:highlight w:val="none"/>
                <w:lang w:val="en-US" w:eastAsia="zh-CN"/>
              </w:rPr>
              <w:t>报价</w:t>
            </w:r>
            <w:r>
              <w:rPr>
                <w:rFonts w:hint="eastAsia" w:ascii="宋体" w:hAnsi="宋体" w:cs="宋体"/>
                <w:b/>
                <w:color w:val="auto"/>
                <w:sz w:val="21"/>
                <w:szCs w:val="21"/>
                <w:highlight w:val="none"/>
                <w:lang w:eastAsia="zh-CN"/>
              </w:rPr>
              <w:t>文件递交截止时间</w:t>
            </w:r>
            <w:r>
              <w:rPr>
                <w:rFonts w:hint="eastAsia" w:ascii="宋体" w:hAnsi="宋体" w:eastAsia="宋体" w:cs="宋体"/>
                <w:b/>
                <w:color w:val="auto"/>
                <w:sz w:val="21"/>
                <w:szCs w:val="21"/>
                <w:highlight w:val="none"/>
              </w:rPr>
              <w:t>前,供应商到</w:t>
            </w:r>
            <w:r>
              <w:rPr>
                <w:rFonts w:hint="eastAsia" w:ascii="宋体" w:hAnsi="宋体" w:cs="宋体"/>
                <w:b/>
                <w:color w:val="auto"/>
                <w:sz w:val="21"/>
                <w:szCs w:val="21"/>
                <w:highlight w:val="none"/>
                <w:lang w:eastAsia="zh-CN"/>
              </w:rPr>
              <w:t>安徽</w:t>
            </w:r>
            <w:r>
              <w:rPr>
                <w:rFonts w:hint="eastAsia" w:ascii="宋体" w:hAnsi="宋体" w:cs="宋体"/>
                <w:b/>
                <w:color w:val="auto"/>
                <w:sz w:val="21"/>
                <w:szCs w:val="21"/>
                <w:highlight w:val="none"/>
                <w:lang w:val="en-US" w:eastAsia="zh-CN"/>
              </w:rPr>
              <w:t>兴叶</w:t>
            </w:r>
            <w:r>
              <w:rPr>
                <w:rFonts w:hint="eastAsia" w:ascii="宋体" w:hAnsi="宋体" w:cs="宋体"/>
                <w:b/>
                <w:color w:val="auto"/>
                <w:sz w:val="21"/>
                <w:szCs w:val="21"/>
                <w:highlight w:val="none"/>
                <w:lang w:eastAsia="zh-CN"/>
              </w:rPr>
              <w:t>工程咨询有限公司</w:t>
            </w:r>
            <w:r>
              <w:rPr>
                <w:rFonts w:hint="eastAsia" w:ascii="宋体" w:hAnsi="宋体" w:cs="宋体"/>
                <w:b/>
                <w:color w:val="auto"/>
                <w:sz w:val="21"/>
                <w:szCs w:val="21"/>
                <w:highlight w:val="none"/>
                <w:lang w:val="en-US" w:eastAsia="zh-CN"/>
              </w:rPr>
              <w:t>二</w:t>
            </w:r>
            <w:r>
              <w:rPr>
                <w:rFonts w:hint="eastAsia" w:ascii="宋体" w:hAnsi="宋体" w:cs="宋体"/>
                <w:b/>
                <w:color w:val="auto"/>
                <w:sz w:val="21"/>
                <w:szCs w:val="21"/>
                <w:highlight w:val="none"/>
                <w:lang w:eastAsia="zh-CN"/>
              </w:rPr>
              <w:t>楼</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val="en-US" w:eastAsia="zh-CN"/>
              </w:rPr>
              <w:t>报价</w:t>
            </w:r>
            <w:r>
              <w:rPr>
                <w:rFonts w:hint="eastAsia" w:ascii="宋体" w:hAnsi="宋体" w:cs="宋体"/>
                <w:b w:val="0"/>
                <w:bCs w:val="0"/>
                <w:color w:val="auto"/>
                <w:spacing w:val="-4"/>
                <w:sz w:val="21"/>
                <w:szCs w:val="21"/>
                <w:highlight w:val="none"/>
                <w:lang w:eastAsia="zh-CN"/>
              </w:rPr>
              <w:t>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w:t>
            </w:r>
            <w:r>
              <w:rPr>
                <w:rFonts w:hint="eastAsia" w:ascii="宋体" w:hAnsi="宋体" w:cs="宋体"/>
                <w:b w:val="0"/>
                <w:bCs w:val="0"/>
                <w:color w:val="auto"/>
                <w:sz w:val="21"/>
                <w:szCs w:val="21"/>
                <w:highlight w:val="none"/>
                <w:lang w:val="en-US" w:eastAsia="zh-CN"/>
              </w:rPr>
              <w:t>兴叶</w:t>
            </w:r>
            <w:r>
              <w:rPr>
                <w:rFonts w:hint="eastAsia" w:ascii="宋体" w:hAnsi="宋体" w:cs="宋体"/>
                <w:b w:val="0"/>
                <w:bCs w:val="0"/>
                <w:color w:val="auto"/>
                <w:sz w:val="21"/>
                <w:szCs w:val="21"/>
                <w:highlight w:val="none"/>
                <w:lang w:eastAsia="zh-CN"/>
              </w:rPr>
              <w:t>工程咨询有限公司</w:t>
            </w:r>
            <w:r>
              <w:rPr>
                <w:rFonts w:hint="eastAsia" w:ascii="宋体" w:hAnsi="宋体" w:cs="宋体"/>
                <w:b w:val="0"/>
                <w:bCs w:val="0"/>
                <w:color w:val="auto"/>
                <w:sz w:val="21"/>
                <w:szCs w:val="21"/>
                <w:highlight w:val="none"/>
                <w:lang w:val="en-US" w:eastAsia="zh-CN"/>
              </w:rPr>
              <w:t>二</w:t>
            </w:r>
            <w:r>
              <w:rPr>
                <w:rFonts w:hint="eastAsia" w:ascii="宋体" w:hAnsi="宋体" w:cs="宋体"/>
                <w:b w:val="0"/>
                <w:bCs w:val="0"/>
                <w:color w:val="auto"/>
                <w:sz w:val="21"/>
                <w:szCs w:val="21"/>
                <w:highlight w:val="none"/>
                <w:lang w:eastAsia="zh-CN"/>
              </w:rPr>
              <w:t>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val="en-US" w:eastAsia="zh-CN"/>
              </w:rPr>
              <w:t>报价</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hAnsi="宋体" w:cs="宋体"/>
                <w:color w:val="auto"/>
                <w:szCs w:val="21"/>
                <w:highlight w:val="none"/>
                <w:lang w:val="en-US" w:eastAsia="zh-CN"/>
              </w:rPr>
              <w:t>报价</w:t>
            </w:r>
            <w:r>
              <w:rPr>
                <w:rFonts w:hint="eastAsia" w:ascii="宋体" w:hAnsi="宋体" w:eastAsia="宋体" w:cs="宋体"/>
                <w:color w:val="auto"/>
                <w:szCs w:val="21"/>
                <w:highlight w:val="none"/>
              </w:rPr>
              <w:t>文件</w:t>
            </w:r>
            <w:r>
              <w:rPr>
                <w:rFonts w:hint="eastAsia" w:hAnsi="宋体" w:cs="宋体"/>
                <w:bCs/>
                <w:color w:val="auto"/>
                <w:sz w:val="21"/>
                <w:szCs w:val="21"/>
                <w:highlight w:val="none"/>
              </w:rPr>
              <w:t>必须在</w:t>
            </w:r>
            <w:r>
              <w:rPr>
                <w:rFonts w:hint="eastAsia" w:hAnsi="宋体" w:cs="宋体"/>
                <w:bCs/>
                <w:color w:val="auto"/>
                <w:sz w:val="21"/>
                <w:szCs w:val="21"/>
                <w:highlight w:val="none"/>
                <w:lang w:val="en-US" w:eastAsia="zh-CN"/>
              </w:rPr>
              <w:t>报价</w:t>
            </w:r>
            <w:r>
              <w:rPr>
                <w:rFonts w:hint="eastAsia" w:hAnsi="宋体" w:cs="宋体"/>
                <w:bCs/>
                <w:color w:val="auto"/>
                <w:sz w:val="21"/>
                <w:szCs w:val="21"/>
                <w:highlight w:val="none"/>
                <w:lang w:eastAsia="zh-CN"/>
              </w:rPr>
              <w:t>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w:t>
            </w:r>
            <w:r>
              <w:rPr>
                <w:rFonts w:hint="eastAsia" w:ascii="宋体" w:hAnsi="宋体"/>
                <w:color w:val="auto"/>
                <w:szCs w:val="21"/>
                <w:highlight w:val="none"/>
                <w:lang w:val="en-US" w:eastAsia="zh-CN"/>
              </w:rPr>
              <w:t>询价</w:t>
            </w:r>
            <w:r>
              <w:rPr>
                <w:rFonts w:hint="eastAsia" w:ascii="宋体" w:hAnsi="宋体"/>
                <w:color w:val="auto"/>
                <w:szCs w:val="21"/>
                <w:highlight w:val="none"/>
              </w:rPr>
              <w:t>的</w:t>
            </w:r>
            <w:r>
              <w:rPr>
                <w:rFonts w:hint="eastAsia" w:ascii="宋体" w:hAnsi="宋体"/>
                <w:color w:val="auto"/>
                <w:szCs w:val="21"/>
                <w:highlight w:val="none"/>
                <w:lang w:eastAsia="zh-CN"/>
              </w:rPr>
              <w:t>供应商</w:t>
            </w:r>
            <w:r>
              <w:rPr>
                <w:rFonts w:hint="eastAsia" w:ascii="宋体" w:hAnsi="宋体"/>
                <w:color w:val="auto"/>
                <w:szCs w:val="21"/>
                <w:highlight w:val="none"/>
              </w:rPr>
              <w:t>在</w:t>
            </w:r>
            <w:r>
              <w:rPr>
                <w:rFonts w:hint="eastAsia" w:ascii="宋体" w:hAnsi="宋体"/>
                <w:color w:val="auto"/>
                <w:szCs w:val="21"/>
                <w:highlight w:val="none"/>
                <w:lang w:val="en-US" w:eastAsia="zh-CN"/>
              </w:rPr>
              <w:t>报价</w:t>
            </w:r>
            <w:r>
              <w:rPr>
                <w:rFonts w:hint="eastAsia" w:ascii="宋体" w:hAnsi="宋体"/>
                <w:color w:val="auto"/>
                <w:szCs w:val="21"/>
                <w:highlight w:val="none"/>
                <w:lang w:eastAsia="zh-CN"/>
              </w:rPr>
              <w:t>文件递交截止时间</w:t>
            </w:r>
            <w:r>
              <w:rPr>
                <w:rFonts w:hint="eastAsia" w:ascii="宋体" w:hAnsi="宋体"/>
                <w:color w:val="auto"/>
                <w:szCs w:val="21"/>
                <w:highlight w:val="none"/>
              </w:rPr>
              <w:t>前将</w:t>
            </w:r>
            <w:r>
              <w:rPr>
                <w:rFonts w:hint="eastAsia" w:ascii="宋体" w:hAnsi="宋体"/>
                <w:color w:val="auto"/>
                <w:szCs w:val="21"/>
                <w:highlight w:val="none"/>
                <w:lang w:val="en-US" w:eastAsia="zh-CN"/>
              </w:rPr>
              <w:t>报价</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。供应商可登录安徽皖西国有投资（控股）集团公司</w:t>
            </w:r>
            <w:r>
              <w:rPr>
                <w:rFonts w:hint="eastAsia" w:ascii="宋体" w:hAnsi="宋体"/>
                <w:color w:val="auto"/>
                <w:szCs w:val="21"/>
                <w:highlight w:val="none"/>
                <w:lang w:val="en-US" w:eastAsia="zh-CN"/>
              </w:rPr>
              <w:t>网站</w:t>
            </w:r>
            <w:r>
              <w:rPr>
                <w:rFonts w:hint="eastAsia" w:ascii="宋体" w:hAnsi="宋体"/>
                <w:color w:val="auto"/>
                <w:szCs w:val="21"/>
                <w:highlight w:val="none"/>
              </w:rPr>
              <w:t>（http://www.ahwxgt.com/）</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（十一）质疑规定，提出质疑。供应商在递交质疑函纸质版的同时，必须将与纸质版质疑函一致的电子版（为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lang w:val="en-US" w:eastAsia="zh-CN"/>
              </w:rPr>
              <w:t>1、</w:t>
            </w:r>
            <w:r>
              <w:rPr>
                <w:rFonts w:hint="eastAsia" w:ascii="宋体" w:hAnsi="宋体" w:eastAsia="宋体" w:cs="宋体"/>
                <w:b/>
                <w:bCs/>
                <w:color w:val="auto"/>
                <w:kern w:val="0"/>
                <w:sz w:val="21"/>
                <w:szCs w:val="21"/>
                <w:highlight w:val="none"/>
                <w:shd w:val="clear" w:color="auto" w:fill="FFFFFF"/>
              </w:rPr>
              <w:t xml:space="preserve">保证金允许方式：现金（密封，并加盖单位公章）  </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lang w:val="en-US" w:eastAsia="zh-CN"/>
              </w:rPr>
              <w:t>2、</w:t>
            </w:r>
            <w:r>
              <w:rPr>
                <w:rFonts w:hint="eastAsia" w:ascii="宋体" w:hAnsi="宋体" w:eastAsia="宋体" w:cs="宋体"/>
                <w:b/>
                <w:bCs/>
                <w:color w:val="auto"/>
                <w:kern w:val="0"/>
                <w:sz w:val="21"/>
                <w:szCs w:val="21"/>
                <w:highlight w:val="none"/>
                <w:shd w:val="clear" w:color="auto" w:fill="FFFFFF"/>
              </w:rPr>
              <w:t>保证金数额：人民币</w:t>
            </w:r>
            <w:r>
              <w:rPr>
                <w:rFonts w:hint="eastAsia" w:ascii="宋体" w:hAnsi="宋体" w:cs="宋体"/>
                <w:b/>
                <w:bCs/>
                <w:color w:val="auto"/>
                <w:kern w:val="0"/>
                <w:sz w:val="21"/>
                <w:szCs w:val="21"/>
                <w:highlight w:val="none"/>
                <w:shd w:val="clear" w:color="auto" w:fill="FFFFFF"/>
                <w:lang w:val="en-US" w:eastAsia="zh-CN"/>
              </w:rPr>
              <w:t>叁</w:t>
            </w:r>
            <w:r>
              <w:rPr>
                <w:rFonts w:hint="eastAsia" w:ascii="宋体" w:hAnsi="宋体" w:eastAsia="宋体" w:cs="宋体"/>
                <w:b/>
                <w:bCs/>
                <w:color w:val="auto"/>
                <w:kern w:val="0"/>
                <w:sz w:val="21"/>
                <w:szCs w:val="21"/>
                <w:highlight w:val="none"/>
                <w:shd w:val="clear" w:color="auto" w:fill="FFFFFF"/>
              </w:rPr>
              <w:t>仟元整（￥</w:t>
            </w:r>
            <w:r>
              <w:rPr>
                <w:rFonts w:hint="eastAsia" w:ascii="宋体" w:hAnsi="宋体" w:eastAsia="宋体" w:cs="宋体"/>
                <w:b/>
                <w:bCs/>
                <w:color w:val="auto"/>
                <w:kern w:val="0"/>
                <w:sz w:val="21"/>
                <w:szCs w:val="21"/>
                <w:highlight w:val="none"/>
                <w:shd w:val="clear" w:color="auto" w:fill="FFFFFF"/>
                <w:lang w:val="en-US" w:eastAsia="zh-CN"/>
              </w:rPr>
              <w:t>3</w:t>
            </w:r>
            <w:r>
              <w:rPr>
                <w:rFonts w:hint="eastAsia" w:ascii="宋体" w:hAnsi="宋体" w:eastAsia="宋体" w:cs="宋体"/>
                <w:b/>
                <w:bCs/>
                <w:color w:val="auto"/>
                <w:kern w:val="0"/>
                <w:sz w:val="21"/>
                <w:szCs w:val="21"/>
                <w:highlight w:val="none"/>
                <w:shd w:val="clear" w:color="auto" w:fill="FFFFFF"/>
              </w:rPr>
              <w:t>000.00元）</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lang w:val="en-US" w:eastAsia="zh-CN"/>
              </w:rPr>
              <w:t>3、</w:t>
            </w:r>
            <w:r>
              <w:rPr>
                <w:rFonts w:hint="eastAsia" w:ascii="宋体" w:hAnsi="宋体" w:eastAsia="宋体" w:cs="宋体"/>
                <w:b/>
                <w:bCs/>
                <w:color w:val="auto"/>
                <w:kern w:val="0"/>
                <w:sz w:val="21"/>
                <w:szCs w:val="21"/>
                <w:highlight w:val="none"/>
                <w:shd w:val="clear" w:color="auto" w:fill="FFFFFF"/>
              </w:rPr>
              <w:t>递交方式：供应商应将</w:t>
            </w:r>
            <w:r>
              <w:rPr>
                <w:rFonts w:hint="eastAsia" w:ascii="宋体" w:hAnsi="宋体" w:eastAsia="宋体" w:cs="宋体"/>
                <w:b/>
                <w:bCs/>
                <w:color w:val="auto"/>
                <w:kern w:val="0"/>
                <w:sz w:val="21"/>
                <w:szCs w:val="21"/>
                <w:highlight w:val="none"/>
                <w:shd w:val="clear" w:color="auto" w:fill="FFFFFF"/>
                <w:lang w:val="en-US" w:eastAsia="zh-CN"/>
              </w:rPr>
              <w:t>询价</w:t>
            </w:r>
            <w:r>
              <w:rPr>
                <w:rFonts w:hint="eastAsia" w:ascii="宋体" w:hAnsi="宋体" w:eastAsia="宋体" w:cs="宋体"/>
                <w:b/>
                <w:bCs/>
                <w:color w:val="auto"/>
                <w:kern w:val="0"/>
                <w:sz w:val="21"/>
                <w:szCs w:val="21"/>
                <w:highlight w:val="none"/>
                <w:shd w:val="clear" w:color="auto" w:fill="FFFFFF"/>
              </w:rPr>
              <w:t>保证金带到开标现场，递交</w:t>
            </w:r>
            <w:r>
              <w:rPr>
                <w:rFonts w:hint="eastAsia" w:ascii="宋体" w:hAnsi="宋体" w:eastAsia="宋体" w:cs="宋体"/>
                <w:b/>
                <w:bCs/>
                <w:color w:val="auto"/>
                <w:kern w:val="0"/>
                <w:sz w:val="21"/>
                <w:szCs w:val="21"/>
                <w:highlight w:val="none"/>
                <w:shd w:val="clear" w:color="auto" w:fill="FFFFFF"/>
                <w:lang w:val="en-US" w:eastAsia="zh-CN"/>
              </w:rPr>
              <w:t>报价</w:t>
            </w:r>
            <w:r>
              <w:rPr>
                <w:rFonts w:hint="eastAsia" w:ascii="宋体" w:hAnsi="宋体" w:eastAsia="宋体" w:cs="宋体"/>
                <w:b/>
                <w:bCs/>
                <w:color w:val="auto"/>
                <w:kern w:val="0"/>
                <w:sz w:val="21"/>
                <w:szCs w:val="21"/>
                <w:highlight w:val="none"/>
                <w:shd w:val="clear" w:color="auto" w:fill="FFFFFF"/>
              </w:rPr>
              <w:t>文件的同时递交保证金。</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lang w:val="en-US" w:eastAsia="zh-CN"/>
              </w:rPr>
              <w:t>4、</w:t>
            </w:r>
            <w:r>
              <w:rPr>
                <w:rFonts w:hint="eastAsia" w:ascii="宋体" w:hAnsi="宋体" w:eastAsia="宋体" w:cs="宋体"/>
                <w:b/>
                <w:bCs/>
                <w:color w:val="auto"/>
                <w:kern w:val="0"/>
                <w:sz w:val="21"/>
                <w:szCs w:val="21"/>
                <w:highlight w:val="none"/>
                <w:shd w:val="clear" w:color="auto" w:fill="FFFFFF"/>
              </w:rPr>
              <w:t>退还方式：非成交人的</w:t>
            </w:r>
            <w:r>
              <w:rPr>
                <w:rFonts w:hint="eastAsia" w:ascii="宋体" w:hAnsi="宋体" w:eastAsia="宋体" w:cs="宋体"/>
                <w:b/>
                <w:bCs/>
                <w:color w:val="auto"/>
                <w:kern w:val="0"/>
                <w:sz w:val="21"/>
                <w:szCs w:val="21"/>
                <w:highlight w:val="none"/>
                <w:shd w:val="clear" w:color="auto" w:fill="FFFFFF"/>
                <w:lang w:val="en-US" w:eastAsia="zh-CN"/>
              </w:rPr>
              <w:t>询价</w:t>
            </w:r>
            <w:r>
              <w:rPr>
                <w:rFonts w:hint="eastAsia" w:ascii="宋体" w:hAnsi="宋体" w:eastAsia="宋体" w:cs="宋体"/>
                <w:b/>
                <w:bCs/>
                <w:color w:val="auto"/>
                <w:kern w:val="0"/>
                <w:sz w:val="21"/>
                <w:szCs w:val="21"/>
                <w:highlight w:val="none"/>
                <w:shd w:val="clear" w:color="auto" w:fill="FFFFFF"/>
              </w:rPr>
              <w:t>保证金,将在</w:t>
            </w:r>
            <w:r>
              <w:rPr>
                <w:rFonts w:hint="eastAsia" w:ascii="宋体" w:hAnsi="宋体" w:eastAsia="宋体" w:cs="宋体"/>
                <w:b/>
                <w:bCs/>
                <w:color w:val="auto"/>
                <w:kern w:val="0"/>
                <w:sz w:val="21"/>
                <w:szCs w:val="21"/>
                <w:highlight w:val="none"/>
                <w:shd w:val="clear" w:color="auto" w:fill="FFFFFF"/>
                <w:lang w:val="en-US" w:eastAsia="zh-CN"/>
              </w:rPr>
              <w:t>询价</w:t>
            </w:r>
            <w:r>
              <w:rPr>
                <w:rFonts w:hint="eastAsia" w:ascii="宋体" w:hAnsi="宋体" w:eastAsia="宋体" w:cs="宋体"/>
                <w:b/>
                <w:bCs/>
                <w:color w:val="auto"/>
                <w:kern w:val="0"/>
                <w:sz w:val="21"/>
                <w:szCs w:val="21"/>
                <w:highlight w:val="none"/>
                <w:shd w:val="clear" w:color="auto" w:fill="FFFFFF"/>
              </w:rPr>
              <w:t>结束后原封退还；成交人的</w:t>
            </w:r>
            <w:r>
              <w:rPr>
                <w:rFonts w:hint="eastAsia" w:ascii="宋体" w:hAnsi="宋体" w:eastAsia="宋体" w:cs="宋体"/>
                <w:b/>
                <w:bCs/>
                <w:color w:val="auto"/>
                <w:kern w:val="0"/>
                <w:sz w:val="21"/>
                <w:szCs w:val="21"/>
                <w:highlight w:val="none"/>
                <w:shd w:val="clear" w:color="auto" w:fill="FFFFFF"/>
                <w:lang w:val="en-US" w:eastAsia="zh-CN"/>
              </w:rPr>
              <w:t>询价</w:t>
            </w:r>
            <w:r>
              <w:rPr>
                <w:rFonts w:hint="eastAsia" w:ascii="宋体" w:hAnsi="宋体" w:eastAsia="宋体" w:cs="宋体"/>
                <w:b/>
                <w:bCs/>
                <w:color w:val="auto"/>
                <w:kern w:val="0"/>
                <w:sz w:val="21"/>
                <w:szCs w:val="21"/>
                <w:highlight w:val="none"/>
                <w:shd w:val="clear" w:color="auto" w:fill="FFFFFF"/>
              </w:rPr>
              <w:t>保证金在合同签订后扣除代理服务费和评标费多退少补。</w:t>
            </w:r>
          </w:p>
          <w:p>
            <w:pPr>
              <w:keepNext w:val="0"/>
              <w:keepLines w:val="0"/>
              <w:pageBreakBefore w:val="0"/>
              <w:widowControl/>
              <w:kinsoku/>
              <w:wordWrap/>
              <w:overflowPunct/>
              <w:topLinePunct w:val="0"/>
              <w:autoSpaceDE/>
              <w:autoSpaceDN/>
              <w:bidi w:val="0"/>
              <w:adjustRightInd w:val="0"/>
              <w:snapToGrid w:val="0"/>
              <w:spacing w:line="340" w:lineRule="exact"/>
              <w:ind w:right="0" w:rightChars="0" w:firstLine="422" w:firstLineChars="200"/>
              <w:jc w:val="left"/>
              <w:textAlignment w:val="auto"/>
              <w:outlineLvl w:val="9"/>
              <w:rPr>
                <w:rFonts w:hint="eastAsia" w:ascii="宋体" w:hAnsi="宋体" w:eastAsia="宋体" w:cs="宋体"/>
                <w:bCs/>
                <w:color w:val="auto"/>
                <w:szCs w:val="21"/>
                <w:highlight w:val="none"/>
                <w:lang w:val="zh-CN"/>
              </w:rPr>
            </w:pPr>
            <w:r>
              <w:rPr>
                <w:rFonts w:hint="eastAsia" w:ascii="宋体" w:hAnsi="宋体" w:eastAsia="宋体" w:cs="宋体"/>
                <w:b/>
                <w:bCs/>
                <w:color w:val="auto"/>
                <w:kern w:val="0"/>
                <w:sz w:val="21"/>
                <w:szCs w:val="21"/>
                <w:highlight w:val="none"/>
                <w:shd w:val="clear" w:color="auto" w:fill="FFFFFF"/>
              </w:rPr>
              <w:t>备注:发布成交结果公告后，放弃成交资格或违反有关规定的，</w:t>
            </w:r>
            <w:r>
              <w:rPr>
                <w:rFonts w:hint="eastAsia" w:ascii="宋体" w:hAnsi="宋体" w:cs="宋体"/>
                <w:b/>
                <w:bCs/>
                <w:color w:val="auto"/>
                <w:kern w:val="0"/>
                <w:sz w:val="21"/>
                <w:szCs w:val="21"/>
                <w:highlight w:val="none"/>
                <w:shd w:val="clear" w:color="auto" w:fill="FFFFFF"/>
                <w:lang w:eastAsia="zh-CN"/>
              </w:rPr>
              <w:t>询价保证金</w:t>
            </w:r>
            <w:r>
              <w:rPr>
                <w:rFonts w:hint="eastAsia" w:ascii="宋体" w:hAnsi="宋体" w:eastAsia="宋体" w:cs="宋体"/>
                <w:b/>
                <w:bCs/>
                <w:color w:val="auto"/>
                <w:kern w:val="0"/>
                <w:sz w:val="21"/>
                <w:szCs w:val="21"/>
                <w:highlight w:val="none"/>
                <w:shd w:val="clear" w:color="auto" w:fill="FFFFFF"/>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履约保证金</w:t>
            </w:r>
          </w:p>
        </w:tc>
        <w:tc>
          <w:tcPr>
            <w:tcW w:w="7568" w:type="dxa"/>
            <w:vAlign w:val="center"/>
          </w:tcPr>
          <w:p>
            <w:pPr>
              <w:adjustRightInd w:val="0"/>
              <w:snapToGrid w:val="0"/>
              <w:spacing w:line="320" w:lineRule="exact"/>
              <w:rPr>
                <w:rFonts w:hint="default"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本项目无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8"/>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8"/>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8"/>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8"/>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w:t>
            </w:r>
            <w:r>
              <w:rPr>
                <w:rFonts w:hint="eastAsia" w:ascii="宋体" w:hAnsi="宋体" w:cs="宋体"/>
                <w:b/>
                <w:color w:val="auto"/>
                <w:sz w:val="21"/>
                <w:szCs w:val="21"/>
                <w:highlight w:val="none"/>
                <w:lang w:val="en-US" w:eastAsia="zh-CN"/>
              </w:rPr>
              <w:t>相关</w:t>
            </w:r>
            <w:r>
              <w:rPr>
                <w:rFonts w:hint="eastAsia" w:ascii="宋体" w:hAnsi="宋体" w:eastAsia="宋体" w:cs="宋体"/>
                <w:b/>
                <w:color w:val="auto"/>
                <w:sz w:val="21"/>
                <w:szCs w:val="21"/>
                <w:highlight w:val="none"/>
              </w:rPr>
              <w:t>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后在领取成交通知书前缴纳</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（成交）价</w:t>
            </w:r>
            <w:r>
              <w:rPr>
                <w:rFonts w:hint="eastAsia" w:ascii="宋体" w:hAnsi="宋体" w:eastAsia="宋体" w:cs="宋体"/>
                <w:b/>
                <w:bCs/>
                <w:color w:val="FF0000"/>
                <w:highlight w:val="none"/>
                <w:lang w:val="en-US" w:eastAsia="zh-CN"/>
              </w:rPr>
              <w:t>1.5%</w:t>
            </w:r>
            <w:r>
              <w:rPr>
                <w:rFonts w:hint="eastAsia" w:ascii="宋体" w:hAnsi="宋体" w:eastAsia="宋体" w:cs="宋体"/>
                <w:b/>
                <w:bCs/>
                <w:color w:val="000000"/>
                <w:highlight w:val="none"/>
                <w:lang w:val="en-US" w:eastAsia="zh-CN"/>
              </w:rPr>
              <w:t>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eastAsia="zh-CN"/>
                <w14:textFill>
                  <w14:solidFill>
                    <w14:schemeClr w14:val="tx1"/>
                  </w14:solidFill>
                </w14:textFill>
              </w:rPr>
              <w:t>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eastAsia="zh-CN"/>
                <w14:textFill>
                  <w14:solidFill>
                    <w14:schemeClr w14:val="tx1"/>
                  </w14:solidFill>
                </w14:textFill>
              </w:rPr>
              <w:t>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eastAsia="zh-CN"/>
                <w14:textFill>
                  <w14:solidFill>
                    <w14:schemeClr w14:val="tx1"/>
                  </w14:solidFill>
                </w14:textFill>
              </w:rPr>
              <w:t>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8" w:name="_Toc16823"/>
      <w:bookmarkStart w:id="9" w:name="_Toc438107743"/>
      <w:bookmarkStart w:id="10" w:name="_Toc363199267"/>
      <w:bookmarkStart w:id="11" w:name="_Toc216158627"/>
      <w:r>
        <w:rPr>
          <w:rFonts w:hint="eastAsia" w:ascii="宋体" w:hAnsi="宋体" w:eastAsia="宋体" w:cs="宋体"/>
          <w:bCs/>
          <w:color w:val="auto"/>
          <w:sz w:val="28"/>
          <w:szCs w:val="28"/>
        </w:rPr>
        <w:t>（二）供应商资格</w:t>
      </w:r>
      <w:bookmarkEnd w:id="8"/>
    </w:p>
    <w:bookmarkEnd w:id="9"/>
    <w:p>
      <w:pPr>
        <w:pStyle w:val="39"/>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30"/>
          <w:szCs w:val="30"/>
          <w:lang w:eastAsia="zh-CN"/>
        </w:rPr>
      </w:pPr>
      <w:bookmarkStart w:id="12" w:name="_Toc12806"/>
      <w:bookmarkStart w:id="13" w:name="_Toc438648662"/>
      <w:bookmarkStart w:id="14" w:name="_Toc216158625"/>
      <w:bookmarkStart w:id="15" w:name="_Toc363199266"/>
      <w:r>
        <w:rPr>
          <w:rFonts w:hint="eastAsia"/>
          <w:color w:val="auto"/>
          <w:sz w:val="30"/>
          <w:szCs w:val="30"/>
          <w:lang w:eastAsia="zh-CN"/>
        </w:rPr>
        <w:t>详见询价公告</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w:t>
      </w:r>
      <w:r>
        <w:rPr>
          <w:rFonts w:hint="eastAsia" w:ascii="宋体" w:hAnsi="宋体" w:eastAsia="宋体" w:cs="宋体"/>
          <w:bCs/>
          <w:color w:val="auto"/>
          <w:sz w:val="28"/>
          <w:szCs w:val="28"/>
          <w:lang w:val="en-US" w:eastAsia="zh-CN"/>
        </w:rPr>
        <w:t>供应</w:t>
      </w:r>
      <w:r>
        <w:rPr>
          <w:rFonts w:hint="eastAsia" w:ascii="宋体" w:hAnsi="宋体" w:eastAsia="宋体" w:cs="宋体"/>
          <w:bCs/>
          <w:color w:val="auto"/>
          <w:sz w:val="28"/>
          <w:szCs w:val="28"/>
        </w:rPr>
        <w:t>商必须提交的</w:t>
      </w:r>
      <w:r>
        <w:rPr>
          <w:rFonts w:hint="eastAsia" w:ascii="宋体" w:hAnsi="宋体" w:eastAsia="宋体" w:cs="宋体"/>
          <w:bCs/>
          <w:color w:val="auto"/>
          <w:sz w:val="28"/>
          <w:szCs w:val="28"/>
          <w:lang w:val="en-US" w:eastAsia="zh-CN"/>
        </w:rPr>
        <w:t>报价</w:t>
      </w:r>
      <w:r>
        <w:rPr>
          <w:rFonts w:hint="eastAsia" w:ascii="宋体" w:hAnsi="宋体" w:eastAsia="宋体" w:cs="宋体"/>
          <w:bCs/>
          <w:color w:val="auto"/>
          <w:sz w:val="28"/>
          <w:szCs w:val="28"/>
        </w:rPr>
        <w:t>文件内容</w:t>
      </w:r>
      <w:bookmarkEnd w:id="12"/>
      <w:bookmarkEnd w:id="13"/>
      <w:bookmarkEnd w:id="14"/>
      <w:bookmarkEnd w:id="15"/>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2、报价</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3、报价</w:t>
      </w:r>
      <w:r>
        <w:rPr>
          <w:rFonts w:hint="eastAsia"/>
          <w:color w:val="auto"/>
          <w:sz w:val="21"/>
          <w:szCs w:val="21"/>
        </w:rPr>
        <w:t>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lang w:val="en-US" w:eastAsia="zh-CN"/>
        </w:rPr>
        <w:t>供货</w:t>
      </w:r>
      <w:r>
        <w:rPr>
          <w:rFonts w:hint="eastAsia" w:ascii="宋体" w:hAnsi="宋体"/>
          <w:color w:val="auto"/>
          <w:sz w:val="21"/>
          <w:szCs w:val="21"/>
        </w:rPr>
        <w:t>、安装承诺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6" w:name="_Toc3875"/>
      <w:r>
        <w:rPr>
          <w:rFonts w:hint="eastAsia" w:ascii="宋体" w:hAnsi="宋体" w:eastAsia="宋体" w:cs="宋体"/>
          <w:bCs/>
          <w:color w:val="auto"/>
          <w:sz w:val="28"/>
          <w:szCs w:val="28"/>
        </w:rPr>
        <w:t>（四）有关定义</w:t>
      </w:r>
      <w:bookmarkEnd w:id="1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w:t>
      </w:r>
      <w:r>
        <w:rPr>
          <w:rFonts w:hint="eastAsia" w:ascii="宋体" w:hAnsi="宋体" w:eastAsia="宋体" w:cs="宋体"/>
          <w:color w:val="auto"/>
          <w:szCs w:val="21"/>
          <w:u w:val="single"/>
          <w:lang w:val="en-US" w:eastAsia="zh-CN"/>
        </w:rPr>
        <w:t>六安市叶集区土地勘测站</w:t>
      </w:r>
      <w:r>
        <w:rPr>
          <w:rFonts w:hint="eastAsia" w:ascii="宋体" w:hAnsi="宋体" w:eastAsia="宋体" w:cs="宋体"/>
          <w:color w:val="auto"/>
          <w:szCs w:val="21"/>
          <w:u w:val="singl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w:t>
      </w:r>
      <w:r>
        <w:rPr>
          <w:rFonts w:hint="eastAsia" w:ascii="宋体" w:hAnsi="宋体" w:cs="宋体"/>
          <w:color w:val="auto"/>
          <w:szCs w:val="21"/>
          <w:u w:val="single"/>
          <w:lang w:val="en-US" w:eastAsia="zh-CN"/>
        </w:rPr>
        <w:t>兴叶</w:t>
      </w:r>
      <w:r>
        <w:rPr>
          <w:rFonts w:hint="eastAsia" w:ascii="宋体" w:hAnsi="宋体" w:cs="宋体"/>
          <w:color w:val="auto"/>
          <w:szCs w:val="21"/>
          <w:u w:val="single"/>
          <w:lang w:eastAsia="zh-CN"/>
        </w:rPr>
        <w:t>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0"/>
    <w:bookmarkEnd w:id="11"/>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7" w:name="_Toc26915"/>
      <w:bookmarkStart w:id="18" w:name="_Toc216158630"/>
      <w:r>
        <w:rPr>
          <w:rFonts w:hint="eastAsia" w:ascii="宋体" w:hAnsi="宋体" w:eastAsia="宋体" w:cs="宋体"/>
          <w:bCs/>
          <w:color w:val="auto"/>
          <w:sz w:val="28"/>
          <w:szCs w:val="28"/>
        </w:rPr>
        <w:t>（五）</w:t>
      </w:r>
      <w:bookmarkStart w:id="19" w:name="_Toc471299092"/>
      <w:r>
        <w:rPr>
          <w:rFonts w:hint="eastAsia" w:ascii="宋体" w:hAnsi="宋体" w:eastAsia="宋体" w:cs="宋体"/>
          <w:bCs/>
          <w:color w:val="auto"/>
          <w:sz w:val="28"/>
          <w:szCs w:val="28"/>
          <w:lang w:val="en-US" w:eastAsia="zh-CN"/>
        </w:rPr>
        <w:t>报价</w:t>
      </w:r>
      <w:r>
        <w:rPr>
          <w:rFonts w:hint="eastAsia" w:ascii="宋体" w:hAnsi="宋体" w:eastAsia="宋体" w:cs="宋体"/>
          <w:bCs/>
          <w:color w:val="auto"/>
          <w:sz w:val="28"/>
          <w:szCs w:val="28"/>
          <w:lang w:eastAsia="zh-CN"/>
        </w:rPr>
        <w:t>文件</w:t>
      </w:r>
      <w:r>
        <w:rPr>
          <w:rFonts w:hint="eastAsia" w:ascii="宋体" w:hAnsi="宋体" w:eastAsia="宋体" w:cs="宋体"/>
          <w:bCs/>
          <w:color w:val="auto"/>
          <w:sz w:val="28"/>
          <w:szCs w:val="28"/>
        </w:rPr>
        <w:t>的提交</w:t>
      </w:r>
      <w:bookmarkEnd w:id="17"/>
    </w:p>
    <w:p>
      <w:pPr>
        <w:adjustRightInd w:val="0"/>
        <w:snapToGrid w:val="0"/>
        <w:spacing w:line="360" w:lineRule="exact"/>
        <w:ind w:firstLine="409" w:firstLineChars="195"/>
        <w:rPr>
          <w:rFonts w:hint="eastAsia" w:ascii="宋体" w:hAnsi="宋体" w:cs="宋体"/>
          <w:color w:val="auto"/>
        </w:rPr>
      </w:pPr>
      <w:bookmarkStart w:id="20" w:name="_Toc21708"/>
      <w:r>
        <w:rPr>
          <w:rFonts w:hint="eastAsia" w:ascii="宋体" w:hAnsi="宋体" w:cs="宋体"/>
          <w:color w:val="auto"/>
        </w:rPr>
        <w:t>1、纸质版</w:t>
      </w:r>
      <w:r>
        <w:rPr>
          <w:rFonts w:hint="eastAsia" w:ascii="宋体" w:hAnsi="宋体" w:cs="宋体"/>
          <w:color w:val="auto"/>
          <w:lang w:val="en-US" w:eastAsia="zh-CN"/>
        </w:rPr>
        <w:t>报价</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val="en-US" w:eastAsia="zh-CN"/>
        </w:rPr>
        <w:t>报价</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val="en-US" w:eastAsia="zh-CN"/>
        </w:rPr>
        <w:t>报价</w:t>
      </w:r>
      <w:r>
        <w:rPr>
          <w:rFonts w:hint="eastAsia" w:ascii="宋体" w:hAnsi="宋体" w:cs="宋体"/>
          <w:color w:val="auto"/>
          <w:lang w:eastAsia="zh-CN"/>
        </w:rPr>
        <w:t>文件</w:t>
      </w:r>
      <w:r>
        <w:rPr>
          <w:rFonts w:hint="eastAsia" w:ascii="宋体" w:hAnsi="宋体" w:cs="宋体"/>
          <w:color w:val="auto"/>
        </w:rPr>
        <w:t>份数为一式叁份（正本一份，副本二份）。在骑缝处和封条上加盖</w:t>
      </w:r>
      <w:r>
        <w:rPr>
          <w:rFonts w:hint="eastAsia" w:ascii="宋体" w:hAnsi="宋体" w:cs="宋体"/>
          <w:color w:val="auto"/>
          <w:lang w:val="en-US" w:eastAsia="zh-CN"/>
        </w:rPr>
        <w:t>报价</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w:t>
      </w:r>
      <w:r>
        <w:rPr>
          <w:rFonts w:hint="eastAsia" w:ascii="宋体" w:hAnsi="宋体" w:cs="宋体"/>
          <w:b/>
          <w:bCs/>
          <w:color w:val="auto"/>
          <w:lang w:val="en-US" w:eastAsia="zh-CN"/>
        </w:rPr>
        <w:t>报价文件</w:t>
      </w:r>
      <w:r>
        <w:rPr>
          <w:rFonts w:hint="eastAsia" w:ascii="宋体" w:hAnsi="宋体" w:cs="宋体"/>
          <w:b/>
          <w:bCs/>
          <w:color w:val="auto"/>
        </w:rPr>
        <w:t>不准活页装订，应胶装成册，</w:t>
      </w:r>
      <w:r>
        <w:rPr>
          <w:rFonts w:hint="eastAsia" w:ascii="宋体" w:hAnsi="宋体" w:cs="宋体"/>
          <w:b/>
          <w:bCs/>
          <w:color w:val="auto"/>
          <w:lang w:val="en-US" w:eastAsia="zh-CN"/>
        </w:rPr>
        <w:t>报价</w:t>
      </w:r>
      <w:r>
        <w:rPr>
          <w:rFonts w:hint="eastAsia" w:ascii="宋体" w:hAnsi="宋体" w:cs="宋体"/>
          <w:b/>
          <w:bCs/>
          <w:color w:val="auto"/>
        </w:rPr>
        <w:t>人所递交的</w:t>
      </w:r>
      <w:r>
        <w:rPr>
          <w:rFonts w:hint="eastAsia" w:ascii="宋体" w:hAnsi="宋体" w:cs="宋体"/>
          <w:b/>
          <w:bCs/>
          <w:color w:val="auto"/>
          <w:lang w:val="en-US" w:eastAsia="zh-CN"/>
        </w:rPr>
        <w:t>报价</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val="en-US" w:eastAsia="zh-CN"/>
        </w:rPr>
        <w:t>询价</w:t>
      </w:r>
      <w:r>
        <w:rPr>
          <w:rFonts w:hint="eastAsia" w:ascii="宋体" w:hAnsi="宋体" w:cs="宋体"/>
          <w:b/>
          <w:bCs/>
          <w:color w:val="auto"/>
        </w:rPr>
        <w:t>文件</w:t>
      </w:r>
      <w:r>
        <w:rPr>
          <w:rFonts w:hint="eastAsia" w:ascii="宋体" w:hAnsi="宋体" w:cs="宋体"/>
          <w:b/>
          <w:bCs/>
          <w:color w:val="auto"/>
          <w:lang w:val="en-US" w:eastAsia="zh-CN"/>
        </w:rPr>
        <w:t>要求的</w:t>
      </w:r>
      <w:r>
        <w:rPr>
          <w:rFonts w:hint="eastAsia" w:ascii="宋体" w:hAnsi="宋体" w:cs="宋体"/>
          <w:b/>
          <w:bCs/>
          <w:color w:val="auto"/>
        </w:rPr>
        <w:t>组成及格式</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w:t>
      </w:r>
      <w:r>
        <w:rPr>
          <w:rFonts w:hint="eastAsia" w:ascii="宋体" w:hAnsi="宋体" w:cs="宋体"/>
          <w:b/>
          <w:bCs/>
          <w:color w:val="auto"/>
          <w:lang w:val="en-US" w:eastAsia="zh-CN"/>
        </w:rPr>
        <w:t>报价</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val="en-US" w:eastAsia="zh-CN"/>
        </w:rPr>
        <w:t>报价</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val="en-US" w:eastAsia="zh-CN"/>
        </w:rPr>
        <w:t>报价</w:t>
      </w:r>
      <w:r>
        <w:rPr>
          <w:rFonts w:hint="eastAsia" w:ascii="宋体" w:hAnsi="宋体" w:cs="宋体"/>
          <w:color w:val="auto"/>
        </w:rPr>
        <w:t>人应按投标须知前附表规定的时间、地点，于</w:t>
      </w:r>
      <w:r>
        <w:rPr>
          <w:rFonts w:hint="eastAsia" w:ascii="宋体" w:hAnsi="宋体" w:cs="宋体"/>
          <w:color w:val="auto"/>
          <w:lang w:val="en-US" w:eastAsia="zh-CN"/>
        </w:rPr>
        <w:t>询价活动</w:t>
      </w:r>
      <w:r>
        <w:rPr>
          <w:rFonts w:hint="eastAsia" w:ascii="宋体" w:hAnsi="宋体" w:cs="宋体"/>
          <w:color w:val="auto"/>
        </w:rPr>
        <w:t>截止时间前现场签到并提交纸质版</w:t>
      </w:r>
      <w:r>
        <w:rPr>
          <w:rFonts w:hint="eastAsia" w:ascii="宋体" w:hAnsi="宋体" w:cs="宋体"/>
          <w:color w:val="auto"/>
          <w:lang w:val="en-US" w:eastAsia="zh-CN"/>
        </w:rPr>
        <w:t>报价</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val="en-US" w:eastAsia="zh-CN"/>
        </w:rPr>
        <w:t>报价</w:t>
      </w:r>
      <w:r>
        <w:rPr>
          <w:rFonts w:hint="eastAsia" w:ascii="宋体" w:hAnsi="宋体" w:cs="宋体"/>
          <w:color w:val="auto"/>
        </w:rPr>
        <w:t>须知前附表规定的</w:t>
      </w:r>
      <w:r>
        <w:rPr>
          <w:rFonts w:hint="eastAsia" w:ascii="宋体" w:hAnsi="宋体" w:cs="宋体"/>
          <w:color w:val="auto"/>
          <w:lang w:val="en-US" w:eastAsia="zh-CN"/>
        </w:rPr>
        <w:t>报价</w:t>
      </w:r>
      <w:r>
        <w:rPr>
          <w:rFonts w:hint="eastAsia" w:ascii="宋体" w:hAnsi="宋体" w:cs="宋体"/>
          <w:color w:val="auto"/>
          <w:lang w:eastAsia="zh-CN"/>
        </w:rPr>
        <w:t>文件递交截止时间</w:t>
      </w:r>
      <w:r>
        <w:rPr>
          <w:rFonts w:hint="eastAsia" w:ascii="宋体" w:hAnsi="宋体" w:cs="宋体"/>
          <w:color w:val="auto"/>
        </w:rPr>
        <w:t>以后递交的纸质版</w:t>
      </w:r>
      <w:r>
        <w:rPr>
          <w:rFonts w:hint="eastAsia" w:ascii="宋体" w:hAnsi="宋体" w:cs="宋体"/>
          <w:color w:val="auto"/>
          <w:lang w:val="en-US" w:eastAsia="zh-CN"/>
        </w:rPr>
        <w:t>报价</w:t>
      </w:r>
      <w:r>
        <w:rPr>
          <w:rFonts w:hint="eastAsia" w:ascii="宋体" w:hAnsi="宋体" w:cs="宋体"/>
          <w:color w:val="auto"/>
        </w:rPr>
        <w:t>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val="en-US" w:eastAsia="zh-CN"/>
        </w:rPr>
        <w:t>报价</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val="en-US" w:eastAsia="zh-CN"/>
        </w:rPr>
        <w:t>报价</w:t>
      </w:r>
      <w:r>
        <w:rPr>
          <w:rFonts w:hint="eastAsia" w:ascii="宋体" w:hAnsi="宋体" w:cs="宋体"/>
          <w:color w:val="auto"/>
        </w:rPr>
        <w:t>人应在</w:t>
      </w:r>
      <w:r>
        <w:rPr>
          <w:rFonts w:hint="eastAsia" w:ascii="宋体" w:hAnsi="宋体" w:cs="宋体"/>
          <w:color w:val="auto"/>
          <w:lang w:val="en-US" w:eastAsia="zh-CN"/>
        </w:rPr>
        <w:t>询价</w:t>
      </w:r>
      <w:r>
        <w:rPr>
          <w:rFonts w:hint="eastAsia" w:ascii="宋体" w:hAnsi="宋体" w:cs="宋体"/>
          <w:color w:val="auto"/>
        </w:rPr>
        <w:t>截止时间之前，现场递交纸质版</w:t>
      </w:r>
      <w:r>
        <w:rPr>
          <w:rFonts w:hint="eastAsia" w:ascii="宋体" w:hAnsi="宋体" w:cs="宋体"/>
          <w:color w:val="auto"/>
          <w:lang w:val="en-US" w:eastAsia="zh-CN"/>
        </w:rPr>
        <w:t>报价</w:t>
      </w:r>
      <w:r>
        <w:rPr>
          <w:rFonts w:hint="eastAsia" w:ascii="宋体" w:hAnsi="宋体" w:cs="宋体"/>
          <w:color w:val="auto"/>
        </w:rPr>
        <w:t>文件。未在</w:t>
      </w:r>
      <w:r>
        <w:rPr>
          <w:rFonts w:hint="eastAsia" w:ascii="宋体" w:hAnsi="宋体" w:cs="宋体"/>
          <w:color w:val="auto"/>
          <w:lang w:val="en-US" w:eastAsia="zh-CN"/>
        </w:rPr>
        <w:t>报价</w:t>
      </w:r>
      <w:r>
        <w:rPr>
          <w:rFonts w:hint="eastAsia" w:ascii="宋体" w:hAnsi="宋体" w:cs="宋体"/>
          <w:color w:val="auto"/>
        </w:rPr>
        <w:t>截止时间前通过递交纸质版</w:t>
      </w:r>
      <w:r>
        <w:rPr>
          <w:rFonts w:hint="eastAsia" w:ascii="宋体" w:hAnsi="宋体" w:cs="宋体"/>
          <w:color w:val="auto"/>
          <w:lang w:val="en-US" w:eastAsia="zh-CN"/>
        </w:rPr>
        <w:t>报价</w:t>
      </w:r>
      <w:r>
        <w:rPr>
          <w:rFonts w:hint="eastAsia" w:ascii="宋体" w:hAnsi="宋体" w:cs="宋体"/>
          <w:color w:val="auto"/>
        </w:rPr>
        <w:t>文件的，开标现场不予接收。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w:t>
      </w:r>
      <w:r>
        <w:rPr>
          <w:rFonts w:hint="eastAsia" w:ascii="宋体" w:hAnsi="宋体"/>
          <w:color w:val="auto"/>
          <w:sz w:val="21"/>
          <w:szCs w:val="21"/>
          <w:lang w:val="en-US" w:eastAsia="zh-CN"/>
        </w:rPr>
        <w:t>供货及安装</w:t>
      </w:r>
      <w:r>
        <w:rPr>
          <w:rFonts w:hint="eastAsia" w:ascii="宋体" w:hAnsi="宋体"/>
          <w:color w:val="auto"/>
          <w:sz w:val="21"/>
          <w:szCs w:val="21"/>
        </w:rPr>
        <w:t>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报价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1" w:name="_Toc31686"/>
      <w:bookmarkStart w:id="22" w:name="_Toc471299093"/>
      <w:r>
        <w:rPr>
          <w:rFonts w:hint="eastAsia" w:ascii="宋体" w:hAnsi="宋体" w:eastAsia="宋体" w:cs="宋体"/>
          <w:bCs/>
          <w:color w:val="auto"/>
          <w:sz w:val="28"/>
          <w:szCs w:val="28"/>
        </w:rPr>
        <w:t>（七）报价响应及答疑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w:t>
      </w:r>
      <w:r>
        <w:rPr>
          <w:rFonts w:hint="eastAsia" w:ascii="宋体" w:hAnsi="宋体"/>
          <w:b w:val="0"/>
          <w:bCs w:val="0"/>
          <w:color w:val="auto"/>
          <w:sz w:val="21"/>
          <w:szCs w:val="21"/>
          <w:lang w:val="en-US" w:eastAsia="zh-CN"/>
        </w:rPr>
        <w:t>报价</w:t>
      </w:r>
      <w:r>
        <w:rPr>
          <w:rFonts w:hint="eastAsia" w:ascii="宋体" w:hAnsi="宋体"/>
          <w:b w:val="0"/>
          <w:bCs w:val="0"/>
          <w:color w:val="auto"/>
          <w:sz w:val="21"/>
          <w:szCs w:val="21"/>
        </w:rPr>
        <w:t>文件中提出的各项支付金额的总和。只有总价而没有分项报价的</w:t>
      </w:r>
      <w:r>
        <w:rPr>
          <w:rFonts w:hint="eastAsia" w:ascii="宋体" w:hAnsi="宋体"/>
          <w:b w:val="0"/>
          <w:bCs w:val="0"/>
          <w:color w:val="auto"/>
          <w:sz w:val="21"/>
          <w:szCs w:val="21"/>
          <w:lang w:val="en-US" w:eastAsia="zh-CN"/>
        </w:rPr>
        <w:t>报价</w:t>
      </w:r>
      <w:r>
        <w:rPr>
          <w:rFonts w:hint="eastAsia" w:ascii="宋体" w:hAnsi="宋体"/>
          <w:b w:val="0"/>
          <w:bCs w:val="0"/>
          <w:color w:val="auto"/>
          <w:sz w:val="21"/>
          <w:szCs w:val="21"/>
        </w:rPr>
        <w:t>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w:t>
      </w:r>
      <w:r>
        <w:rPr>
          <w:rFonts w:hint="eastAsia" w:ascii="宋体" w:hAnsi="宋体"/>
          <w:color w:val="auto"/>
          <w:sz w:val="21"/>
          <w:szCs w:val="21"/>
          <w:lang w:val="en-US" w:eastAsia="zh-CN"/>
        </w:rPr>
        <w:t>报价</w:t>
      </w:r>
      <w:r>
        <w:rPr>
          <w:rFonts w:hint="eastAsia" w:ascii="宋体" w:hAnsi="宋体"/>
          <w:color w:val="auto"/>
          <w:sz w:val="21"/>
          <w:szCs w:val="21"/>
        </w:rPr>
        <w:t>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6</w:t>
      </w:r>
      <w:r>
        <w:rPr>
          <w:rFonts w:hint="eastAsia" w:ascii="宋体" w:hAnsi="宋体"/>
          <w:color w:val="auto"/>
          <w:sz w:val="21"/>
          <w:szCs w:val="21"/>
        </w:rPr>
        <w:t>、供应商应确保其所提供的响应资料的真实性、有效性及合法性，否则，由此引起的任何责任由其自行承担。</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3" w:name="_Toc471299094"/>
      <w:bookmarkStart w:id="24" w:name="_Toc1065"/>
      <w:r>
        <w:rPr>
          <w:rFonts w:hint="eastAsia" w:ascii="宋体" w:hAnsi="宋体" w:eastAsia="宋体" w:cs="宋体"/>
          <w:bCs/>
          <w:color w:val="auto"/>
          <w:sz w:val="28"/>
          <w:szCs w:val="28"/>
        </w:rPr>
        <w:t>（八）确定成交供应商与签订合同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5" w:name="_Toc382"/>
      <w:bookmarkStart w:id="26" w:name="_Toc471299095"/>
      <w:r>
        <w:rPr>
          <w:rFonts w:hint="eastAsia" w:ascii="宋体" w:hAnsi="宋体" w:eastAsia="宋体" w:cs="宋体"/>
          <w:bCs/>
          <w:color w:val="auto"/>
          <w:sz w:val="28"/>
          <w:szCs w:val="28"/>
        </w:rPr>
        <w:t>（九）澄清及变更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7" w:name="_Toc23222"/>
      <w:bookmarkStart w:id="28" w:name="_Toc471299096"/>
      <w:r>
        <w:rPr>
          <w:rFonts w:hint="eastAsia" w:ascii="宋体" w:hAnsi="宋体" w:eastAsia="宋体" w:cs="宋体"/>
          <w:bCs/>
          <w:color w:val="auto"/>
          <w:sz w:val="28"/>
          <w:szCs w:val="28"/>
        </w:rPr>
        <w:t>（十）验收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9" w:name="_Toc471299097"/>
      <w:bookmarkStart w:id="30" w:name="_Toc23894"/>
      <w:r>
        <w:rPr>
          <w:rFonts w:hint="eastAsia" w:ascii="宋体" w:hAnsi="宋体" w:eastAsia="宋体" w:cs="宋体"/>
          <w:bCs/>
          <w:color w:val="auto"/>
          <w:sz w:val="28"/>
          <w:szCs w:val="28"/>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val="en-US" w:eastAsia="zh-CN"/>
        </w:rPr>
        <w:t>报价</w:t>
      </w:r>
      <w:r>
        <w:rPr>
          <w:rFonts w:hint="eastAsia" w:ascii="宋体" w:hAnsi="宋体" w:cs="宋体"/>
          <w:color w:val="auto"/>
          <w:kern w:val="0"/>
          <w:sz w:val="21"/>
          <w:szCs w:val="21"/>
          <w:lang w:eastAsia="zh-CN"/>
        </w:rPr>
        <w:t>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val="en-US" w:eastAsia="zh-CN"/>
        </w:rPr>
        <w:t>六安市叶集区土地勘测站</w:t>
      </w:r>
      <w:r>
        <w:rPr>
          <w:rFonts w:hint="eastAsia" w:ascii="宋体" w:hAnsi="宋体" w:cs="宋体"/>
          <w:color w:val="auto"/>
          <w:kern w:val="10"/>
          <w:szCs w:val="21"/>
        </w:rPr>
        <w:t>，</w:t>
      </w:r>
      <w:r>
        <w:rPr>
          <w:rFonts w:hint="eastAsia" w:ascii="宋体" w:hAnsi="宋体" w:cs="宋体"/>
          <w:bCs/>
          <w:color w:val="auto"/>
          <w:szCs w:val="21"/>
        </w:rPr>
        <w:t>同时将投诉书副本送</w:t>
      </w:r>
      <w:r>
        <w:rPr>
          <w:rFonts w:hint="eastAsia" w:ascii="宋体" w:hAnsi="宋体" w:cs="宋体"/>
          <w:bCs/>
          <w:color w:val="auto"/>
          <w:szCs w:val="21"/>
          <w:lang w:eastAsia="zh-CN"/>
        </w:rPr>
        <w:t>安徽</w:t>
      </w:r>
      <w:r>
        <w:rPr>
          <w:rFonts w:hint="eastAsia" w:ascii="宋体" w:hAnsi="宋体" w:cs="宋体"/>
          <w:bCs/>
          <w:color w:val="auto"/>
          <w:szCs w:val="21"/>
          <w:lang w:val="en-US" w:eastAsia="zh-CN"/>
        </w:rPr>
        <w:t>兴叶</w:t>
      </w:r>
      <w:r>
        <w:rPr>
          <w:rFonts w:hint="eastAsia" w:ascii="宋体" w:hAnsi="宋体" w:cs="宋体"/>
          <w:bCs/>
          <w:color w:val="auto"/>
          <w:szCs w:val="21"/>
          <w:lang w:eastAsia="zh-CN"/>
        </w:rPr>
        <w:t>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cs="宋体"/>
          <w:color w:val="auto"/>
          <w:kern w:val="10"/>
          <w:szCs w:val="21"/>
          <w:lang w:val="en-US" w:eastAsia="zh-CN"/>
        </w:rPr>
        <w:t>六安市叶集区土地勘测站</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39"/>
        <w:keepNext/>
        <w:keepLines/>
        <w:pageBreakBefore w:val="0"/>
        <w:widowControl w:val="0"/>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1" w:name="_Toc8300_WPSOffice_Level1"/>
      <w:bookmarkStart w:id="32" w:name="_Toc25805"/>
      <w:r>
        <w:rPr>
          <w:rFonts w:hint="eastAsia" w:ascii="宋体" w:hAnsi="宋体" w:eastAsia="宋体" w:cs="宋体"/>
          <w:b/>
          <w:color w:val="auto"/>
          <w:kern w:val="0"/>
          <w:sz w:val="30"/>
          <w:szCs w:val="30"/>
          <w:lang w:val="en-US" w:eastAsia="zh-CN" w:bidi="ar-SA"/>
        </w:rPr>
        <w:t>三、</w:t>
      </w:r>
      <w:bookmarkEnd w:id="18"/>
      <w:bookmarkEnd w:id="31"/>
      <w:bookmarkEnd w:id="32"/>
      <w:bookmarkStart w:id="33" w:name="_Toc16484_WPSOffice_Level1"/>
      <w:bookmarkStart w:id="34" w:name="_Toc12757"/>
      <w:bookmarkStart w:id="35" w:name="_Toc363199273"/>
      <w:r>
        <w:rPr>
          <w:rFonts w:hint="eastAsia"/>
          <w:color w:val="auto"/>
          <w:sz w:val="28"/>
          <w:szCs w:val="28"/>
        </w:rPr>
        <w:t>采购合同（甲乙双方可自行拟定）</w:t>
      </w:r>
    </w:p>
    <w:p>
      <w:pPr>
        <w:pStyle w:val="2"/>
        <w:jc w:val="center"/>
        <w:rPr>
          <w:rFonts w:hint="eastAsia" w:cs="宋体"/>
          <w:b/>
          <w:color w:val="auto"/>
          <w:kern w:val="0"/>
          <w:sz w:val="32"/>
          <w:szCs w:val="32"/>
          <w:lang w:val="en-US" w:eastAsia="zh-CN" w:bidi="ar-SA"/>
        </w:rPr>
      </w:pPr>
    </w:p>
    <w:bookmarkEnd w:id="33"/>
    <w:bookmarkEnd w:id="34"/>
    <w:p>
      <w:pPr>
        <w:numPr>
          <w:ilvl w:val="0"/>
          <w:numId w:val="1"/>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货物参数</w:t>
      </w:r>
      <w:r>
        <w:rPr>
          <w:rFonts w:hint="eastAsia" w:ascii="宋体" w:hAnsi="宋体" w:eastAsia="宋体" w:cs="宋体"/>
          <w:b/>
          <w:bCs w:val="0"/>
          <w:sz w:val="36"/>
          <w:szCs w:val="36"/>
          <w:lang w:eastAsia="zh-CN"/>
        </w:rPr>
        <w:t>需求</w:t>
      </w:r>
    </w:p>
    <w:tbl>
      <w:tblPr>
        <w:tblStyle w:val="18"/>
        <w:tblpPr w:leftFromText="180" w:rightFromText="180" w:vertAnchor="text" w:horzAnchor="margin" w:tblpY="679"/>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13"/>
        <w:gridCol w:w="4281"/>
        <w:gridCol w:w="249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Arial"/>
                <w:b/>
                <w:color w:val="000000"/>
                <w:sz w:val="24"/>
                <w:szCs w:val="24"/>
              </w:rPr>
            </w:pPr>
            <w:bookmarkStart w:id="36" w:name="_Hlk450146465"/>
            <w:bookmarkStart w:id="37" w:name="_Toc272218556"/>
            <w:r>
              <w:rPr>
                <w:rFonts w:hint="eastAsia" w:hAnsi="宋体" w:cs="Arial"/>
                <w:b/>
                <w:color w:val="000000"/>
                <w:sz w:val="24"/>
                <w:szCs w:val="24"/>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Arial"/>
                <w:b/>
                <w:color w:val="000000"/>
                <w:sz w:val="24"/>
                <w:szCs w:val="24"/>
              </w:rPr>
            </w:pPr>
            <w:r>
              <w:rPr>
                <w:rFonts w:hint="eastAsia" w:hAnsi="宋体" w:cs="Arial"/>
                <w:b/>
                <w:color w:val="000000"/>
                <w:sz w:val="24"/>
                <w:szCs w:val="24"/>
              </w:rPr>
              <w:t>货物名称</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Arial"/>
                <w:b/>
                <w:color w:val="000000"/>
                <w:sz w:val="24"/>
                <w:szCs w:val="24"/>
              </w:rPr>
            </w:pPr>
            <w:r>
              <w:rPr>
                <w:rFonts w:hint="eastAsia" w:hAnsi="宋体" w:cs="Arial"/>
                <w:b/>
                <w:color w:val="000000"/>
                <w:sz w:val="24"/>
                <w:szCs w:val="24"/>
              </w:rPr>
              <w:t>技术配置</w:t>
            </w:r>
          </w:p>
        </w:tc>
        <w:tc>
          <w:tcPr>
            <w:tcW w:w="24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hAnsi="宋体" w:eastAsia="宋体" w:cs="Arial"/>
                <w:b/>
                <w:color w:val="000000"/>
                <w:sz w:val="24"/>
                <w:szCs w:val="24"/>
                <w:lang w:val="en-US" w:eastAsia="zh-CN"/>
              </w:rPr>
            </w:pPr>
            <w:r>
              <w:rPr>
                <w:rFonts w:hint="eastAsia" w:hAnsi="宋体" w:cs="Arial"/>
                <w:b/>
                <w:color w:val="000000"/>
                <w:sz w:val="24"/>
                <w:szCs w:val="24"/>
                <w:lang w:val="en-US" w:eastAsia="zh-CN"/>
              </w:rPr>
              <w:t>要求</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hAnsi="宋体" w:cs="Arial"/>
                <w:b/>
                <w:color w:val="000000"/>
                <w:sz w:val="24"/>
                <w:szCs w:val="24"/>
                <w:lang w:val="en-US" w:eastAsia="zh-CN"/>
              </w:rPr>
            </w:pPr>
            <w:r>
              <w:rPr>
                <w:rFonts w:hint="eastAsia" w:hAnsi="宋体" w:cs="Arial"/>
                <w:b/>
                <w:color w:val="00000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7"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Arial"/>
                <w:b/>
                <w:color w:val="000000"/>
                <w:sz w:val="24"/>
                <w:szCs w:val="24"/>
              </w:rPr>
            </w:pPr>
            <w:r>
              <w:rPr>
                <w:rFonts w:hAnsi="宋体" w:cs="Arial"/>
                <w:b/>
                <w:color w:val="000000"/>
                <w:sz w:val="24"/>
                <w:szCs w:val="24"/>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仿宋"/>
                <w:bCs/>
                <w:color w:val="000000"/>
                <w:sz w:val="24"/>
                <w:szCs w:val="24"/>
              </w:rPr>
            </w:pPr>
            <w:r>
              <w:rPr>
                <w:rFonts w:hint="default"/>
                <w:lang w:val="en-US" w:eastAsia="zh-CN"/>
              </w:rPr>
              <w:t>塔式服务器</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default"/>
                <w:lang w:val="en-US" w:eastAsia="zh-CN"/>
              </w:rPr>
              <w:t>1、 规格：塔式服务器，配置≥6盘位机型；</w:t>
            </w:r>
          </w:p>
          <w:p>
            <w:pPr>
              <w:rPr>
                <w:rFonts w:hint="default"/>
                <w:lang w:val="en-US" w:eastAsia="zh-CN"/>
              </w:rPr>
            </w:pPr>
            <w:r>
              <w:rPr>
                <w:rFonts w:hint="default"/>
                <w:lang w:val="en-US" w:eastAsia="zh-CN"/>
              </w:rPr>
              <w:t>2、处理器：配置≥1颗英特尔 CPU主频：3.5GHz，睿频：5.3GHz或者以上) 处理器；</w:t>
            </w:r>
          </w:p>
          <w:p>
            <w:pPr>
              <w:rPr>
                <w:rFonts w:hint="default"/>
                <w:lang w:val="en-US" w:eastAsia="zh-CN"/>
              </w:rPr>
            </w:pPr>
            <w:r>
              <w:rPr>
                <w:rFonts w:hint="default"/>
                <w:lang w:val="en-US" w:eastAsia="zh-CN"/>
              </w:rPr>
              <w:t>3、内存：配置≥</w:t>
            </w:r>
            <w:r>
              <w:rPr>
                <w:rFonts w:hint="eastAsia"/>
                <w:lang w:val="en-US" w:eastAsia="zh-CN"/>
              </w:rPr>
              <w:t>128</w:t>
            </w:r>
            <w:r>
              <w:rPr>
                <w:rFonts w:hint="default"/>
                <w:lang w:val="en-US" w:eastAsia="zh-CN"/>
              </w:rPr>
              <w:t xml:space="preserve"> DDR4内存；支持≥4个内存插槽；</w:t>
            </w:r>
          </w:p>
          <w:p>
            <w:pPr>
              <w:rPr>
                <w:rFonts w:hint="default"/>
                <w:lang w:val="en-US" w:eastAsia="zh-CN"/>
              </w:rPr>
            </w:pPr>
            <w:r>
              <w:rPr>
                <w:rFonts w:hint="default"/>
                <w:lang w:val="en-US" w:eastAsia="zh-CN"/>
              </w:rPr>
              <w:t>4、硬盘：1T以上固态，最大支持≥10块SATA硬盘扩展；配置≥4块8T SATA企业级硬盘；</w:t>
            </w:r>
          </w:p>
          <w:p>
            <w:pPr>
              <w:rPr>
                <w:rFonts w:hint="default"/>
                <w:lang w:val="en-US" w:eastAsia="zh-CN"/>
              </w:rPr>
            </w:pPr>
            <w:r>
              <w:rPr>
                <w:rFonts w:hint="default"/>
                <w:lang w:val="en-US" w:eastAsia="zh-CN"/>
              </w:rPr>
              <w:t>5、★品牌：国产一线品牌或定制组装</w:t>
            </w:r>
          </w:p>
          <w:p>
            <w:pPr>
              <w:rPr>
                <w:rFonts w:hint="default"/>
                <w:lang w:val="en-US" w:eastAsia="zh-CN"/>
              </w:rPr>
            </w:pPr>
            <w:r>
              <w:rPr>
                <w:rFonts w:hint="default"/>
                <w:lang w:val="en-US" w:eastAsia="zh-CN"/>
              </w:rPr>
              <w:t>6、Raid功能：主板集成Raid功能，≥1块独立Raid卡，支持RAID0/1/5/6/10/50/60级别；</w:t>
            </w:r>
          </w:p>
          <w:p>
            <w:pPr>
              <w:rPr>
                <w:rFonts w:hint="default"/>
                <w:lang w:val="en-US" w:eastAsia="zh-CN"/>
              </w:rPr>
            </w:pPr>
            <w:r>
              <w:rPr>
                <w:rFonts w:hint="default"/>
                <w:lang w:val="en-US" w:eastAsia="zh-CN"/>
              </w:rPr>
              <w:t>7、网络接口：≥2个千兆网口；</w:t>
            </w:r>
          </w:p>
          <w:p>
            <w:pPr>
              <w:rPr>
                <w:rFonts w:hint="default"/>
                <w:lang w:val="en-US" w:eastAsia="zh-CN"/>
              </w:rPr>
            </w:pPr>
            <w:r>
              <w:rPr>
                <w:rFonts w:hint="default"/>
                <w:lang w:val="en-US" w:eastAsia="zh-CN"/>
              </w:rPr>
              <w:t>8、扩展：≥4个USB接口，主板≥6个PCIE 插槽；</w:t>
            </w:r>
          </w:p>
          <w:p>
            <w:pPr>
              <w:rPr>
                <w:rFonts w:hint="default"/>
                <w:lang w:val="en-US" w:eastAsia="zh-CN"/>
              </w:rPr>
            </w:pPr>
            <w:r>
              <w:rPr>
                <w:rFonts w:hint="default"/>
                <w:lang w:val="en-US" w:eastAsia="zh-CN"/>
              </w:rPr>
              <w:t>9、电源：≥850W电源，提供配套电源连接线；</w:t>
            </w:r>
          </w:p>
          <w:p>
            <w:pPr>
              <w:rPr>
                <w:rFonts w:hint="default"/>
                <w:lang w:val="en-US" w:eastAsia="zh-CN"/>
              </w:rPr>
            </w:pPr>
            <w:r>
              <w:rPr>
                <w:rFonts w:hint="default"/>
                <w:lang w:val="en-US" w:eastAsia="zh-CN"/>
              </w:rPr>
              <w:t xml:space="preserve">10、GPU显卡：显存≥24GB，CODA核心：10496个，核心频率：1695-1725MHz </w:t>
            </w:r>
          </w:p>
          <w:p>
            <w:pPr>
              <w:rPr>
                <w:rFonts w:hint="eastAsia"/>
              </w:rPr>
            </w:pPr>
            <w:r>
              <w:rPr>
                <w:rFonts w:hint="default"/>
                <w:lang w:val="en-US" w:eastAsia="zh-CN"/>
              </w:rPr>
              <w:t>11、显示屏：2块连屏展示，单块尺寸≥31.5英寸，刷新率≥75HZ，分辨率≥2560*1440dpi</w:t>
            </w:r>
          </w:p>
        </w:tc>
        <w:tc>
          <w:tcPr>
            <w:tcW w:w="2499"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rPr>
                <w:rFonts w:hint="eastAsia"/>
                <w:lang w:val="en-US" w:eastAsia="zh-CN"/>
              </w:rPr>
            </w:pPr>
            <w:r>
              <w:rPr>
                <w:rFonts w:hint="eastAsia"/>
                <w:lang w:val="en-US" w:eastAsia="zh-CN"/>
              </w:rPr>
              <w:t>两块硬盘组装RAID 1模式储存 实现备份用一块硬盘获得2套冗余备份，与主机分离，单独需要两块硬盘。</w:t>
            </w:r>
          </w:p>
          <w:p>
            <w:pPr>
              <w:numPr>
                <w:ilvl w:val="0"/>
                <w:numId w:val="2"/>
              </w:numPr>
              <w:rPr>
                <w:rFonts w:hint="default" w:eastAsia="宋体"/>
                <w:lang w:val="en-US" w:eastAsia="zh-CN"/>
              </w:rPr>
            </w:pPr>
            <w:r>
              <w:rPr>
                <w:rFonts w:hint="eastAsia"/>
                <w:lang w:val="en-US" w:eastAsia="zh-CN"/>
              </w:rPr>
              <w:t>所有原件安装要求必须符合厂家要求，所有配件安装到位并符合要求及规范，线材走线需要整理并且美观大方。</w:t>
            </w:r>
          </w:p>
          <w:p>
            <w:pPr>
              <w:pStyle w:val="2"/>
              <w:ind w:right="-20" w:firstLine="240" w:firstLineChars="100"/>
              <w:rPr>
                <w:rFonts w:hint="default" w:eastAsia="仿宋_GB2312"/>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2"/>
              <w:ind w:right="-20" w:firstLine="480" w:firstLineChars="200"/>
              <w:rPr>
                <w:rFonts w:hint="eastAsia"/>
                <w:lang w:val="en-US" w:eastAsia="zh-CN"/>
              </w:rPr>
            </w:pPr>
            <w:r>
              <w:rPr>
                <w:rFonts w:hint="eastAsia"/>
                <w:lang w:val="en-US" w:eastAsia="zh-CN"/>
              </w:rPr>
              <w:t>1</w:t>
            </w:r>
          </w:p>
        </w:tc>
      </w:tr>
      <w:bookmarkEnd w:id="36"/>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hAnsi="宋体" w:cs="Arial"/>
                <w:color w:val="000000"/>
                <w:sz w:val="24"/>
                <w:szCs w:val="24"/>
              </w:rPr>
            </w:pPr>
            <w:r>
              <w:rPr>
                <w:rFonts w:hint="eastAsia" w:hAnsi="宋体" w:cs="Arial"/>
                <w:color w:val="000000"/>
                <w:sz w:val="24"/>
                <w:szCs w:val="24"/>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bCs/>
                <w:sz w:val="24"/>
                <w:szCs w:val="24"/>
              </w:rPr>
            </w:pPr>
            <w:r>
              <w:rPr>
                <w:rFonts w:hint="eastAsia"/>
                <w:lang w:val="en-US" w:eastAsia="zh-CN"/>
              </w:rPr>
              <w:t>专业级服务器</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1、产品形态：2U机架式服务器。</w:t>
            </w:r>
          </w:p>
          <w:p>
            <w:pPr>
              <w:rPr>
                <w:rFonts w:hint="eastAsia"/>
              </w:rPr>
            </w:pPr>
            <w:r>
              <w:rPr>
                <w:rFonts w:hint="eastAsia"/>
              </w:rPr>
              <w:t>2、★处理器：配置2颗16核国产X86处理器，主频不低于2.2GHz。</w:t>
            </w:r>
          </w:p>
          <w:p>
            <w:pPr>
              <w:rPr>
                <w:rFonts w:hint="eastAsia"/>
              </w:rPr>
            </w:pPr>
            <w:r>
              <w:rPr>
                <w:rFonts w:hint="eastAsia"/>
              </w:rPr>
              <w:t>3、内存:配置128GB DDR4 ECC内存；提供不少于32个内存插槽。</w:t>
            </w:r>
          </w:p>
          <w:p>
            <w:pPr>
              <w:rPr>
                <w:rFonts w:hint="eastAsia"/>
              </w:rPr>
            </w:pPr>
            <w:r>
              <w:rPr>
                <w:rFonts w:hint="eastAsia"/>
              </w:rPr>
              <w:t>4、网络:配置2块双口千兆以太网卡，支持网卡冗余功能，支持网络唤醒功能。</w:t>
            </w:r>
          </w:p>
          <w:p>
            <w:pPr>
              <w:rPr>
                <w:rFonts w:hint="eastAsia"/>
              </w:rPr>
            </w:pPr>
            <w:r>
              <w:rPr>
                <w:rFonts w:hint="eastAsia"/>
              </w:rPr>
              <w:t>5、★存储控制器：配置SAS RAID控制器，2GB缓存，支持RAID0/1/5，不占用标准PCIE插槽。支持Cache超级电容保护，支持RAID状态迁移、RAID配置记忆等功能（提供官网截图）。</w:t>
            </w:r>
          </w:p>
          <w:p>
            <w:pPr>
              <w:rPr>
                <w:rFonts w:hint="eastAsia"/>
              </w:rPr>
            </w:pPr>
            <w:r>
              <w:rPr>
                <w:rFonts w:hint="eastAsia"/>
              </w:rPr>
              <w:t>6、★硬盘:配置4块1.8T 2.5 10k SAS 12Gb硬盘。最大支持12个前置3.5寸硬盘，可选支持4个后置2.5寸硬盘；可选支持2个内置M.2插槽；可选支持2个内置SD卡插槽（提供官网截图）。</w:t>
            </w:r>
          </w:p>
          <w:p>
            <w:pPr>
              <w:rPr>
                <w:rFonts w:hint="eastAsia"/>
              </w:rPr>
            </w:pPr>
            <w:r>
              <w:rPr>
                <w:rFonts w:hint="eastAsia"/>
              </w:rPr>
              <w:t>7、★U.2 NVME SSD：板载支持不少于4个U.2 NVME SSD，不需PCI-E转接卡。（提供官网截图）</w:t>
            </w:r>
          </w:p>
          <w:p>
            <w:pPr>
              <w:rPr>
                <w:rFonts w:hint="eastAsia"/>
              </w:rPr>
            </w:pPr>
            <w:r>
              <w:rPr>
                <w:rFonts w:hint="eastAsia"/>
              </w:rPr>
              <w:t>8、★SD卡审查日志：支持SD卡存储系统日志，可持续记录服务器全生命周期系统日志。（提供功能设置界面截图）</w:t>
            </w:r>
          </w:p>
          <w:p>
            <w:pPr>
              <w:rPr>
                <w:rFonts w:hint="eastAsia"/>
              </w:rPr>
            </w:pPr>
            <w:r>
              <w:rPr>
                <w:rFonts w:hint="eastAsia"/>
              </w:rPr>
              <w:t>9、★M.2 RAID：支持2个SATA M.2 SSD硬盘配置硬件RAID0/1。（提供实物照片、功能界面截图、配置说明文件）</w:t>
            </w:r>
          </w:p>
          <w:p>
            <w:pPr>
              <w:rPr>
                <w:rFonts w:hint="eastAsia"/>
              </w:rPr>
            </w:pPr>
            <w:r>
              <w:rPr>
                <w:rFonts w:hint="eastAsia"/>
              </w:rPr>
              <w:t>10、电源：配置550W冗余电源，1+1冗余；</w:t>
            </w:r>
          </w:p>
          <w:p>
            <w:pPr>
              <w:rPr>
                <w:rFonts w:hint="eastAsia"/>
              </w:rPr>
            </w:pPr>
            <w:r>
              <w:rPr>
                <w:rFonts w:hint="eastAsia"/>
              </w:rPr>
              <w:t>11、★扩展槽位：最大支持10个PCI-E 3.0插槽。（提供官网截图）</w:t>
            </w:r>
          </w:p>
          <w:p>
            <w:pPr>
              <w:rPr>
                <w:rFonts w:hint="eastAsia"/>
              </w:rPr>
            </w:pPr>
            <w:r>
              <w:rPr>
                <w:rFonts w:hint="eastAsia"/>
              </w:rPr>
              <w:t>12、★液晶监控屏：可选双按键监控屏，可以显示服务器信息，CPU温度、风扇转速、当前使用功率等状态，管理接口 IP 地址，监控服务器工作状态，显示硬件故障报警，快速定位故障部件，迅速排查故障，降低宕机损失。（提供实物照片）</w:t>
            </w:r>
          </w:p>
          <w:p>
            <w:pPr>
              <w:rPr>
                <w:rFonts w:hint="eastAsia"/>
              </w:rPr>
            </w:pPr>
            <w:r>
              <w:rPr>
                <w:rFonts w:hint="eastAsia"/>
              </w:rPr>
              <w:t>13、★BIOS：支持中英文BIOS界面。（提供中文BIOS界面截图）</w:t>
            </w:r>
          </w:p>
          <w:p>
            <w:pPr>
              <w:rPr>
                <w:rFonts w:hint="eastAsia"/>
              </w:rPr>
            </w:pPr>
            <w:r>
              <w:rPr>
                <w:rFonts w:hint="eastAsia"/>
              </w:rPr>
              <w:t>14、★安全：CPU内置安全协处理器，提供芯片级根信任。内置Boot ROM，基于国密算法进行加密、层次化逐级认证，保障系统安全启动。（提供产品彩页）</w:t>
            </w:r>
          </w:p>
          <w:p>
            <w:pPr>
              <w:rPr>
                <w:rFonts w:hint="eastAsia"/>
              </w:rPr>
            </w:pPr>
            <w:r>
              <w:rPr>
                <w:rFonts w:hint="eastAsia"/>
              </w:rPr>
              <w:t>15、★集群管理系统：通过Web浏览器轻松实现对服务器的部署、配置、状态监控、告警等运维管理工作。可对机房、机柜、服务器等以三维视图的方式进行监控。支持资产管理功能，包括资产添加、资产维护及机型管理等。能够以图形化界面方式直观地显示资产在机柜中的位置，并突出显示机柜中资产的状态和告警。（提供上述功能界面截图）</w:t>
            </w:r>
          </w:p>
          <w:p>
            <w:pPr>
              <w:rPr>
                <w:rFonts w:hint="eastAsia"/>
              </w:rPr>
            </w:pPr>
            <w:r>
              <w:rPr>
                <w:rFonts w:hint="eastAsia"/>
              </w:rPr>
              <w:t>16、★服务器管理系统：提供系统摘要（显示设备所有状态信息及常用功能接口）、系统信息（对系统硬件信息进行查看与监控，包括资产信息、FRU信息、传感器信息、硬件监控及实时监控）、远程控制（允许用户在服务器上进行远程操作，包括控制台重定向、服务器定位、散热策略、BIOS设置等）、BMC设置（支持设备的全面配置，如时间日期、网络设置、告警设置、安全设置等）、日志（对日志信息进行筛选、查看、导出及清空）、故障诊断（支持服务器重启、抓取开机自检代码、保存故障截屏、服务器黑匣子）、系统维护（包括固件更新、备份/恢复配置等）功能。（提供上述功能界面截图）</w:t>
            </w:r>
          </w:p>
          <w:p>
            <w:pPr>
              <w:rPr>
                <w:rFonts w:hint="eastAsia"/>
              </w:rPr>
            </w:pPr>
            <w:r>
              <w:rPr>
                <w:rFonts w:hint="eastAsia"/>
              </w:rPr>
              <w:t>17、★测试报告：提供中国软件评测中心出具的服务器与基础软件兼容性专题测试报告。提供第三方权威检测机构出具的噪声测试报告。提供第三方权威检测机构出具的MTBF评估报告。</w:t>
            </w:r>
          </w:p>
          <w:p>
            <w:pPr>
              <w:rPr>
                <w:rFonts w:hint="eastAsia" w:eastAsia="宋体"/>
                <w:lang w:eastAsia="zh-CN"/>
              </w:rPr>
            </w:pPr>
            <w:r>
              <w:rPr>
                <w:rFonts w:hint="eastAsia"/>
              </w:rPr>
              <w:t>18、★服务：硬件提供5年质保，提供5年免费上门服务。提供产品来源渠道合法的证明文件。</w:t>
            </w:r>
          </w:p>
        </w:tc>
        <w:tc>
          <w:tcPr>
            <w:tcW w:w="24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firstLine="420" w:firstLineChars="200"/>
              <w:rPr>
                <w:rFonts w:hint="default" w:eastAsia="宋体"/>
                <w:lang w:val="en-US" w:eastAsia="zh-CN"/>
              </w:rPr>
            </w:pPr>
            <w:r>
              <w:rPr>
                <w:rFonts w:hint="eastAsia"/>
                <w:lang w:val="en-US" w:eastAsia="zh-CN"/>
              </w:rPr>
              <w:t>所有原件安装要求必须符合厂家要求，所有配件安装到位并符合要求及规范，线材走线需要整理并且美观大方。</w:t>
            </w:r>
          </w:p>
          <w:p>
            <w:pPr>
              <w:pStyle w:val="2"/>
              <w:ind w:right="-20" w:firstLine="0" w:firstLineChars="0"/>
              <w:jc w:val="center"/>
              <w:rPr>
                <w:rFonts w:hint="default" w:hAnsi="宋体" w:eastAsia="仿宋_GB2312" w:cs="华文仿宋"/>
                <w:bCs/>
                <w:szCs w:val="24"/>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2"/>
              <w:ind w:right="-20" w:firstLine="0" w:firstLineChars="0"/>
              <w:jc w:val="center"/>
              <w:rPr>
                <w:rFonts w:hint="eastAsia" w:hAnsi="宋体" w:cs="华文仿宋"/>
                <w:bCs/>
                <w:szCs w:val="24"/>
                <w:lang w:val="en-US" w:eastAsia="zh-CN"/>
              </w:rPr>
            </w:pPr>
            <w:r>
              <w:rPr>
                <w:rFonts w:hint="eastAsia" w:hAnsi="宋体" w:cs="华文仿宋"/>
                <w:bCs/>
                <w:szCs w:val="24"/>
                <w:lang w:val="en-US" w:eastAsia="zh-CN"/>
              </w:rPr>
              <w:t>2</w:t>
            </w:r>
          </w:p>
        </w:tc>
      </w:tr>
    </w:tbl>
    <w:p>
      <w:pPr>
        <w:ind w:firstLine="720" w:firstLineChars="300"/>
        <w:jc w:val="both"/>
        <w:rPr>
          <w:rFonts w:hint="eastAsia" w:ascii="Times New Roman" w:hAnsi="Times New Roman" w:eastAsia="宋体" w:cs="Times New Roman"/>
          <w:kern w:val="2"/>
          <w:sz w:val="28"/>
          <w:szCs w:val="28"/>
          <w:lang w:val="en-US" w:eastAsia="zh-CN" w:bidi="ar-SA"/>
        </w:rPr>
      </w:pPr>
      <w:r>
        <w:rPr>
          <w:rFonts w:hint="eastAsia" w:ascii="宋体" w:hAnsi="宋体" w:cs="华文仿宋"/>
          <w:bCs/>
          <w:kern w:val="0"/>
          <w:sz w:val="24"/>
          <w:szCs w:val="24"/>
          <w:lang w:val="en-US" w:eastAsia="zh-CN" w:bidi="ar-SA"/>
        </w:rPr>
        <w:t>备注：</w:t>
      </w:r>
      <w:r>
        <w:rPr>
          <w:rFonts w:hint="eastAsia" w:ascii="宋体" w:hAnsi="宋体" w:eastAsia="宋体" w:cs="华文仿宋"/>
          <w:bCs/>
          <w:kern w:val="0"/>
          <w:sz w:val="24"/>
          <w:szCs w:val="24"/>
          <w:lang w:val="en-US" w:eastAsia="zh-CN" w:bidi="ar-SA"/>
        </w:rPr>
        <w:t>★为</w:t>
      </w:r>
      <w:r>
        <w:rPr>
          <w:rFonts w:hint="eastAsia" w:ascii="宋体" w:hAnsi="宋体" w:cs="华文仿宋"/>
          <w:bCs/>
          <w:kern w:val="0"/>
          <w:sz w:val="24"/>
          <w:szCs w:val="24"/>
          <w:lang w:val="en-US" w:eastAsia="zh-CN" w:bidi="ar-SA"/>
        </w:rPr>
        <w:t>主要参数</w:t>
      </w:r>
      <w:r>
        <w:rPr>
          <w:rFonts w:hint="eastAsia" w:ascii="宋体" w:hAnsi="宋体" w:eastAsia="宋体" w:cs="华文仿宋"/>
          <w:bCs/>
          <w:kern w:val="0"/>
          <w:sz w:val="24"/>
          <w:szCs w:val="24"/>
          <w:lang w:val="en-US" w:eastAsia="zh-CN" w:bidi="ar-SA"/>
        </w:rPr>
        <w:t>项，有一项不满足即作为无效标处理</w:t>
      </w:r>
    </w:p>
    <w:p>
      <w:pPr>
        <w:pStyle w:val="11"/>
        <w:spacing w:line="240" w:lineRule="auto"/>
        <w:ind w:left="0" w:leftChars="0" w:right="-153" w:firstLine="420" w:firstLineChars="150"/>
        <w:outlineLvl w:val="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（三）售后服务</w:t>
      </w:r>
    </w:p>
    <w:p>
      <w:pPr>
        <w:numPr>
          <w:ilvl w:val="0"/>
          <w:numId w:val="3"/>
        </w:numPr>
        <w:tabs>
          <w:tab w:val="left" w:pos="720"/>
        </w:tabs>
        <w:spacing w:line="360" w:lineRule="auto"/>
        <w:rPr>
          <w:rFonts w:hint="eastAsia" w:hAnsi="宋体"/>
          <w:szCs w:val="21"/>
        </w:rPr>
      </w:pPr>
      <w:r>
        <w:rPr>
          <w:rFonts w:hint="eastAsia" w:hAnsi="宋体"/>
          <w:szCs w:val="21"/>
          <w:lang w:eastAsia="zh-CN"/>
        </w:rPr>
        <w:t>供应商</w:t>
      </w:r>
      <w:r>
        <w:rPr>
          <w:rFonts w:hint="eastAsia" w:hAnsi="宋体"/>
          <w:szCs w:val="21"/>
        </w:rPr>
        <w:t>应提供软件等相关得操作文档或操作手册给采购人；</w:t>
      </w:r>
    </w:p>
    <w:p>
      <w:pPr>
        <w:numPr>
          <w:ilvl w:val="0"/>
          <w:numId w:val="3"/>
        </w:numPr>
        <w:tabs>
          <w:tab w:val="left" w:pos="720"/>
          <w:tab w:val="clear" w:pos="1080"/>
        </w:tabs>
        <w:spacing w:line="360" w:lineRule="auto"/>
        <w:ind w:left="709" w:hanging="349"/>
        <w:rPr>
          <w:rFonts w:hint="eastAsia" w:hAnsi="宋体"/>
          <w:szCs w:val="21"/>
        </w:rPr>
      </w:pPr>
      <w:r>
        <w:rPr>
          <w:rFonts w:hint="eastAsia" w:hAnsi="宋体"/>
          <w:szCs w:val="21"/>
          <w:lang w:eastAsia="zh-CN"/>
        </w:rPr>
        <w:t>供应商</w:t>
      </w:r>
      <w:r>
        <w:rPr>
          <w:rFonts w:hint="eastAsia" w:hAnsi="宋体"/>
          <w:szCs w:val="21"/>
        </w:rPr>
        <w:t>在安装调试时，对</w:t>
      </w:r>
      <w:r>
        <w:rPr>
          <w:rFonts w:hint="eastAsia" w:hAnsi="宋体"/>
          <w:szCs w:val="21"/>
          <w:lang w:val="en-US" w:eastAsia="zh-CN"/>
        </w:rPr>
        <w:t>采购人</w:t>
      </w:r>
      <w:r>
        <w:rPr>
          <w:rFonts w:hint="eastAsia" w:hAnsi="宋体"/>
          <w:szCs w:val="21"/>
        </w:rPr>
        <w:t>项目相关所有工作人员进行免费使用培训，并提供培训计划；</w:t>
      </w:r>
    </w:p>
    <w:p>
      <w:pPr>
        <w:numPr>
          <w:ilvl w:val="0"/>
          <w:numId w:val="3"/>
        </w:numPr>
        <w:tabs>
          <w:tab w:val="left" w:pos="720"/>
          <w:tab w:val="clear" w:pos="1080"/>
        </w:tabs>
        <w:spacing w:line="360" w:lineRule="auto"/>
        <w:ind w:left="709" w:hanging="349"/>
        <w:rPr>
          <w:rFonts w:hint="eastAsia" w:hAnsi="宋体"/>
          <w:szCs w:val="21"/>
        </w:rPr>
      </w:pPr>
      <w:r>
        <w:rPr>
          <w:rFonts w:hint="eastAsia" w:hAnsi="宋体"/>
          <w:szCs w:val="21"/>
          <w:lang w:eastAsia="zh-CN"/>
        </w:rPr>
        <w:t>供应商</w:t>
      </w:r>
      <w:r>
        <w:rPr>
          <w:rFonts w:hint="eastAsia" w:hAnsi="宋体"/>
          <w:szCs w:val="21"/>
        </w:rPr>
        <w:t>为</w:t>
      </w:r>
      <w:r>
        <w:rPr>
          <w:rFonts w:hint="eastAsia" w:hAnsi="宋体"/>
          <w:szCs w:val="21"/>
          <w:lang w:val="en-US" w:eastAsia="zh-CN"/>
        </w:rPr>
        <w:t>采购人</w:t>
      </w:r>
      <w:r>
        <w:rPr>
          <w:rFonts w:hint="eastAsia" w:hAnsi="宋体"/>
          <w:szCs w:val="21"/>
        </w:rPr>
        <w:t>提供7x24小时软件运行服务，电话咨询、电话支持服务（5×8H/周），远程登陆服务（5×8H/周），对软件问题2小时响应，影响软件运行的第二个工作日到现场解决；</w:t>
      </w:r>
    </w:p>
    <w:p>
      <w:pPr>
        <w:pStyle w:val="39"/>
        <w:keepNext/>
        <w:keepLines/>
        <w:pageBreakBefore w:val="0"/>
        <w:widowControl w:val="0"/>
        <w:kinsoku/>
        <w:wordWrap/>
        <w:overflowPunct/>
        <w:topLinePunct w:val="0"/>
        <w:autoSpaceDE/>
        <w:autoSpaceDN/>
        <w:bidi w:val="0"/>
        <w:adjustRightInd w:val="0"/>
        <w:snapToGrid/>
        <w:spacing w:before="0" w:after="0" w:line="500" w:lineRule="exact"/>
        <w:jc w:val="both"/>
        <w:textAlignment w:val="baseline"/>
        <w:outlineLvl w:val="9"/>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备注：1、本项目报价采用“总价报价”，响应报价应含有所投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及其所用原材料、各种国内、外税费等）及包装、运至最终目的地的运输、保险、现场落地、安装调试、检测验收、培训和交付后规定免费维保期内维保等环节所发生的一切费用。响应报价为供应商在</w:t>
      </w:r>
      <w:r>
        <w:rPr>
          <w:rFonts w:hint="eastAsia" w:cs="Times New Roman"/>
          <w:kern w:val="2"/>
          <w:sz w:val="21"/>
          <w:szCs w:val="22"/>
          <w:lang w:val="en-US" w:eastAsia="zh-CN" w:bidi="ar-SA"/>
        </w:rPr>
        <w:t>报价</w:t>
      </w:r>
      <w:r>
        <w:rPr>
          <w:rFonts w:hint="eastAsia" w:ascii="宋体" w:hAnsi="宋体" w:eastAsia="宋体" w:cs="Times New Roman"/>
          <w:kern w:val="2"/>
          <w:sz w:val="21"/>
          <w:szCs w:val="22"/>
          <w:lang w:val="en-US" w:eastAsia="zh-CN" w:bidi="ar-SA"/>
        </w:rPr>
        <w:t>文件中提出的各项支付金额的总和。结算时不再有任何调整，成交供应商依据最终报价与采购人签订合同。</w:t>
      </w:r>
    </w:p>
    <w:p>
      <w:pPr>
        <w:rPr>
          <w:rFonts w:hint="eastAsia"/>
          <w:lang w:val="en-US" w:eastAsia="zh-CN"/>
        </w:rPr>
      </w:pPr>
      <w:r>
        <w:rPr>
          <w:rFonts w:hint="eastAsia"/>
          <w:lang w:val="en-US" w:eastAsia="zh-CN"/>
        </w:rPr>
        <w:br w:type="page"/>
      </w:r>
    </w:p>
    <w:p>
      <w:pPr>
        <w:pStyle w:val="6"/>
        <w:jc w:val="center"/>
        <w:rPr>
          <w:rFonts w:hint="eastAsia"/>
        </w:rPr>
      </w:pPr>
      <w:bookmarkStart w:id="38" w:name="_Toc4288_WPSOffice_Level1"/>
      <w:bookmarkStart w:id="39" w:name="_Toc11297"/>
      <w:r>
        <w:rPr>
          <w:rFonts w:hint="eastAsia" w:ascii="宋体" w:hAnsi="宋体" w:eastAsia="宋体" w:cs="宋体"/>
          <w:b/>
          <w:color w:val="auto"/>
          <w:kern w:val="0"/>
          <w:sz w:val="32"/>
          <w:szCs w:val="32"/>
          <w:lang w:val="en-US" w:eastAsia="zh-CN" w:bidi="ar-SA"/>
        </w:rPr>
        <w:t>五、报价文件格式</w:t>
      </w:r>
      <w:bookmarkEnd w:id="38"/>
      <w:bookmarkEnd w:id="39"/>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40"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40"/>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1" w:name="_Toc12631_WPSOffice_Level1"/>
      <w:r>
        <w:rPr>
          <w:rFonts w:hint="eastAsia" w:ascii="宋体" w:hAnsi="宋体" w:eastAsia="宋体" w:cs="宋体"/>
          <w:b/>
          <w:color w:val="auto"/>
          <w:sz w:val="44"/>
          <w:szCs w:val="44"/>
        </w:rPr>
        <w:t>响</w:t>
      </w:r>
      <w:bookmarkEnd w:id="41"/>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2" w:name="_Toc13194_WPSOffice_Level1"/>
      <w:r>
        <w:rPr>
          <w:rFonts w:hint="eastAsia" w:ascii="宋体" w:hAnsi="宋体" w:eastAsia="宋体" w:cs="宋体"/>
          <w:b/>
          <w:color w:val="auto"/>
          <w:sz w:val="44"/>
          <w:szCs w:val="44"/>
        </w:rPr>
        <w:t>应</w:t>
      </w:r>
      <w:bookmarkEnd w:id="42"/>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3" w:name="_Toc28638_WPSOffice_Level1"/>
      <w:r>
        <w:rPr>
          <w:rFonts w:hint="eastAsia" w:ascii="宋体" w:hAnsi="宋体" w:eastAsia="宋体" w:cs="宋体"/>
          <w:b/>
          <w:color w:val="auto"/>
          <w:sz w:val="44"/>
          <w:szCs w:val="44"/>
        </w:rPr>
        <w:t>文</w:t>
      </w:r>
      <w:bookmarkEnd w:id="43"/>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4" w:name="_Toc21450_WPSOffice_Level1"/>
      <w:r>
        <w:rPr>
          <w:rFonts w:hint="eastAsia" w:ascii="宋体" w:hAnsi="宋体" w:eastAsia="宋体" w:cs="宋体"/>
          <w:b/>
          <w:color w:val="auto"/>
          <w:sz w:val="44"/>
          <w:szCs w:val="44"/>
        </w:rPr>
        <w:t>件</w:t>
      </w:r>
      <w:bookmarkEnd w:id="44"/>
    </w:p>
    <w:p>
      <w:pPr>
        <w:pStyle w:val="3"/>
        <w:jc w:val="center"/>
        <w:rPr>
          <w:rFonts w:ascii="黑体"/>
          <w:color w:val="auto"/>
          <w:sz w:val="44"/>
          <w:u w:val="single"/>
        </w:rPr>
      </w:pPr>
      <w:bookmarkStart w:id="45" w:name="_Toc30778_WPSOffice_Level1"/>
      <w:r>
        <w:rPr>
          <w:rFonts w:hint="eastAsia" w:ascii="黑体" w:hAnsi="Times New Roman" w:eastAsia="黑体"/>
          <w:color w:val="auto"/>
          <w:kern w:val="2"/>
          <w:sz w:val="32"/>
          <w:szCs w:val="22"/>
          <w:u w:val="single"/>
        </w:rPr>
        <w:t>正本（副本）</w:t>
      </w:r>
      <w:bookmarkEnd w:id="45"/>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6"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6"/>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7"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7"/>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8"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8"/>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9"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9"/>
    </w:p>
    <w:p>
      <w:pPr>
        <w:jc w:val="center"/>
        <w:rPr>
          <w:rFonts w:hint="eastAsia"/>
          <w:b/>
          <w:bCs/>
          <w:color w:val="auto"/>
          <w:sz w:val="28"/>
          <w:szCs w:val="28"/>
        </w:rPr>
      </w:pPr>
      <w:bookmarkStart w:id="50" w:name="_Toc19469_WPSOffice_Level1"/>
    </w:p>
    <w:p>
      <w:pPr>
        <w:jc w:val="center"/>
        <w:rPr>
          <w:rFonts w:hint="eastAsia"/>
          <w:b/>
          <w:bCs/>
          <w:color w:val="auto"/>
          <w:sz w:val="28"/>
          <w:szCs w:val="28"/>
        </w:rPr>
      </w:pPr>
      <w:r>
        <w:rPr>
          <w:rFonts w:hint="eastAsia"/>
          <w:b/>
          <w:bCs/>
          <w:color w:val="auto"/>
          <w:sz w:val="28"/>
          <w:szCs w:val="28"/>
          <w:lang w:val="en-US" w:eastAsia="zh-CN"/>
        </w:rPr>
        <w:t>报价</w:t>
      </w:r>
      <w:r>
        <w:rPr>
          <w:rFonts w:hint="eastAsia"/>
          <w:b/>
          <w:bCs/>
          <w:color w:val="auto"/>
          <w:sz w:val="28"/>
          <w:szCs w:val="28"/>
        </w:rPr>
        <w:t>文件资料清单</w:t>
      </w:r>
      <w:bookmarkEnd w:id="50"/>
    </w:p>
    <w:p>
      <w:pPr>
        <w:adjustRightInd w:val="0"/>
        <w:snapToGrid w:val="0"/>
        <w:spacing w:line="240" w:lineRule="exact"/>
        <w:jc w:val="center"/>
        <w:rPr>
          <w:rFonts w:hint="eastAsia" w:ascii="宋体" w:hAnsi="宋体" w:eastAsia="宋体" w:cs="宋体"/>
          <w:b/>
          <w:color w:val="auto"/>
          <w:sz w:val="24"/>
        </w:rPr>
      </w:pPr>
    </w:p>
    <w:tbl>
      <w:tblPr>
        <w:tblStyle w:val="18"/>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82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820"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0"/>
              <w:rPr>
                <w:rFonts w:hint="eastAsia" w:ascii="宋体" w:hAnsi="宋体" w:eastAsia="宋体" w:cs="宋体"/>
                <w:color w:val="auto"/>
                <w:sz w:val="21"/>
                <w:szCs w:val="21"/>
              </w:rPr>
            </w:pPr>
            <w:r>
              <w:rPr>
                <w:rFonts w:hint="eastAsia"/>
                <w:color w:val="auto"/>
                <w:sz w:val="21"/>
                <w:szCs w:val="21"/>
                <w:lang w:val="en-US" w:eastAsia="zh-CN"/>
              </w:rPr>
              <w:t>报价</w:t>
            </w:r>
            <w:r>
              <w:rPr>
                <w:rFonts w:hint="eastAsia"/>
                <w:color w:val="auto"/>
                <w:sz w:val="21"/>
                <w:szCs w:val="21"/>
              </w:rPr>
              <w:t>授权书</w:t>
            </w:r>
          </w:p>
        </w:tc>
        <w:tc>
          <w:tcPr>
            <w:tcW w:w="2820"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0"/>
              <w:rPr>
                <w:rFonts w:hint="eastAsia" w:ascii="宋体" w:hAnsi="宋体" w:eastAsia="宋体" w:cs="宋体"/>
                <w:color w:val="auto"/>
                <w:sz w:val="21"/>
                <w:szCs w:val="21"/>
              </w:rPr>
            </w:pPr>
            <w:r>
              <w:rPr>
                <w:rFonts w:hint="eastAsia"/>
                <w:color w:val="auto"/>
                <w:sz w:val="21"/>
                <w:szCs w:val="21"/>
                <w:lang w:val="en-US" w:eastAsia="zh-CN"/>
              </w:rPr>
              <w:t>报价</w:t>
            </w:r>
            <w:r>
              <w:rPr>
                <w:rFonts w:hint="eastAsia"/>
                <w:color w:val="auto"/>
                <w:sz w:val="21"/>
                <w:szCs w:val="21"/>
              </w:rPr>
              <w:t>函</w:t>
            </w:r>
          </w:p>
        </w:tc>
        <w:tc>
          <w:tcPr>
            <w:tcW w:w="2820"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820"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820"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820"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供货</w:t>
            </w:r>
            <w:r>
              <w:rPr>
                <w:rFonts w:hint="eastAsia" w:ascii="宋体" w:hAnsi="宋体"/>
                <w:color w:val="auto"/>
                <w:sz w:val="21"/>
                <w:szCs w:val="21"/>
              </w:rPr>
              <w:t>、安装承诺</w:t>
            </w:r>
          </w:p>
        </w:tc>
        <w:tc>
          <w:tcPr>
            <w:tcW w:w="2820"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820"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询价文件要求和供应商认为需要提供的其它说明和资料</w:t>
            </w:r>
          </w:p>
        </w:tc>
        <w:tc>
          <w:tcPr>
            <w:tcW w:w="2820"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820"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pStyle w:val="2"/>
        <w:rPr>
          <w:rFonts w:hint="eastAsia"/>
        </w:rPr>
      </w:pPr>
    </w:p>
    <w:p>
      <w:pPr>
        <w:spacing w:line="360" w:lineRule="auto"/>
        <w:jc w:val="center"/>
        <w:rPr>
          <w:rFonts w:hint="eastAsia" w:ascii="宋体" w:hAnsi="宋体" w:eastAsia="宋体" w:cs="宋体"/>
          <w:b/>
          <w:color w:val="auto"/>
          <w:sz w:val="24"/>
        </w:rPr>
      </w:pPr>
    </w:p>
    <w:bookmarkEnd w:id="35"/>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1" w:name="_Toc5932"/>
      <w:bookmarkStart w:id="52" w:name="_Toc471299103"/>
      <w:r>
        <w:rPr>
          <w:rFonts w:hint="eastAsia" w:ascii="宋体" w:hAnsi="宋体" w:eastAsia="宋体" w:cs="宋体"/>
          <w:color w:val="auto"/>
          <w:sz w:val="21"/>
          <w:szCs w:val="21"/>
        </w:rPr>
        <w:t>附件</w:t>
      </w:r>
      <w:bookmarkEnd w:id="51"/>
      <w:bookmarkEnd w:id="52"/>
      <w:r>
        <w:rPr>
          <w:rFonts w:hint="eastAsia" w:ascii="宋体" w:hAnsi="宋体" w:cs="宋体"/>
          <w:color w:val="auto"/>
          <w:sz w:val="21"/>
          <w:szCs w:val="21"/>
          <w:lang w:eastAsia="zh-CN"/>
        </w:rPr>
        <w:t>一</w:t>
      </w:r>
    </w:p>
    <w:p>
      <w:pPr>
        <w:jc w:val="center"/>
        <w:rPr>
          <w:rFonts w:hint="eastAsia"/>
          <w:b/>
          <w:bCs/>
          <w:color w:val="auto"/>
          <w:sz w:val="28"/>
          <w:szCs w:val="28"/>
        </w:rPr>
      </w:pPr>
      <w:bookmarkStart w:id="53" w:name="_Toc10142_WPSOffice_Level1"/>
      <w:r>
        <w:rPr>
          <w:rFonts w:hint="eastAsia"/>
          <w:b/>
          <w:bCs/>
          <w:color w:val="auto"/>
          <w:sz w:val="28"/>
          <w:szCs w:val="28"/>
        </w:rPr>
        <w:t>供应商基本信息</w:t>
      </w:r>
      <w:bookmarkEnd w:id="53"/>
    </w:p>
    <w:p>
      <w:pPr>
        <w:pStyle w:val="2"/>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4" w:name="_Toc5936_WPSOffice_Level1"/>
      <w:r>
        <w:rPr>
          <w:rFonts w:hint="eastAsia"/>
          <w:b/>
          <w:bCs/>
          <w:color w:val="auto"/>
          <w:sz w:val="28"/>
          <w:szCs w:val="28"/>
          <w:lang w:eastAsia="zh-CN"/>
        </w:rPr>
        <w:t>（格式自拟）</w:t>
      </w:r>
      <w:bookmarkEnd w:id="54"/>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5" w:name="_Toc471299104"/>
      <w:bookmarkStart w:id="56" w:name="_Toc31656"/>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二</w:t>
      </w:r>
    </w:p>
    <w:p>
      <w:pPr>
        <w:jc w:val="center"/>
        <w:rPr>
          <w:rFonts w:hint="eastAsia"/>
          <w:b/>
          <w:bCs/>
          <w:color w:val="auto"/>
          <w:sz w:val="28"/>
          <w:szCs w:val="28"/>
        </w:rPr>
      </w:pPr>
      <w:bookmarkStart w:id="57" w:name="_Toc8862_WPSOffice_Level1"/>
      <w:bookmarkStart w:id="58" w:name="_Toc471299105"/>
      <w:r>
        <w:rPr>
          <w:rFonts w:hint="eastAsia"/>
          <w:b/>
          <w:bCs/>
          <w:color w:val="auto"/>
          <w:sz w:val="28"/>
          <w:szCs w:val="28"/>
          <w:lang w:val="en-US" w:eastAsia="zh-CN"/>
        </w:rPr>
        <w:t>报价</w:t>
      </w:r>
      <w:r>
        <w:rPr>
          <w:rFonts w:hint="eastAsia"/>
          <w:b/>
          <w:bCs/>
          <w:color w:val="auto"/>
          <w:sz w:val="28"/>
          <w:szCs w:val="28"/>
        </w:rPr>
        <w:t>授权书</w:t>
      </w:r>
      <w:bookmarkEnd w:id="57"/>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59" w:name="_Toc26907"/>
      <w:r>
        <w:rPr>
          <w:rFonts w:hint="eastAsia" w:ascii="宋体" w:hAnsi="宋体" w:eastAsia="宋体" w:cs="宋体"/>
          <w:color w:val="auto"/>
          <w:sz w:val="21"/>
          <w:szCs w:val="21"/>
        </w:rPr>
        <w:t>附件</w:t>
      </w:r>
      <w:bookmarkEnd w:id="58"/>
      <w:bookmarkEnd w:id="59"/>
      <w:r>
        <w:rPr>
          <w:rFonts w:hint="eastAsia" w:ascii="宋体" w:hAnsi="宋体" w:cs="宋体"/>
          <w:color w:val="auto"/>
          <w:sz w:val="21"/>
          <w:szCs w:val="21"/>
          <w:lang w:eastAsia="zh-CN"/>
        </w:rPr>
        <w:t>三</w:t>
      </w:r>
    </w:p>
    <w:p>
      <w:pPr>
        <w:jc w:val="center"/>
        <w:rPr>
          <w:rFonts w:hint="eastAsia"/>
          <w:b/>
          <w:bCs/>
          <w:color w:val="auto"/>
          <w:sz w:val="28"/>
          <w:szCs w:val="28"/>
        </w:rPr>
      </w:pPr>
      <w:bookmarkStart w:id="60" w:name="_Toc3858_WPSOffice_Level1"/>
      <w:bookmarkStart w:id="61" w:name="_Toc516969098"/>
      <w:bookmarkStart w:id="62" w:name="_Toc148501698"/>
      <w:r>
        <w:rPr>
          <w:rFonts w:hint="eastAsia"/>
          <w:b/>
          <w:bCs/>
          <w:color w:val="auto"/>
          <w:sz w:val="28"/>
          <w:szCs w:val="28"/>
        </w:rPr>
        <w:t>响应函</w:t>
      </w:r>
      <w:bookmarkEnd w:id="60"/>
      <w:bookmarkEnd w:id="61"/>
      <w:bookmarkEnd w:id="62"/>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w:t>
      </w:r>
      <w:r>
        <w:rPr>
          <w:rFonts w:hint="eastAsia" w:ascii="宋体" w:hAnsi="宋体"/>
          <w:color w:val="auto"/>
          <w:sz w:val="21"/>
          <w:szCs w:val="21"/>
          <w:lang w:val="en-US" w:eastAsia="zh-CN"/>
        </w:rPr>
        <w:t>供货</w:t>
      </w:r>
      <w:r>
        <w:rPr>
          <w:rFonts w:hint="eastAsia" w:ascii="宋体" w:hAnsi="宋体"/>
          <w:color w:val="auto"/>
          <w:sz w:val="21"/>
          <w:szCs w:val="21"/>
        </w:rPr>
        <w:t>、安装及服务，并通过买方验收。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w:t>
      </w:r>
      <w:r>
        <w:rPr>
          <w:rFonts w:hint="eastAsia" w:ascii="宋体" w:hAnsi="宋体"/>
          <w:color w:val="auto"/>
          <w:sz w:val="21"/>
          <w:szCs w:val="21"/>
          <w:lang w:val="en-US" w:eastAsia="zh-CN"/>
        </w:rPr>
        <w:t>报价</w:t>
      </w:r>
      <w:r>
        <w:rPr>
          <w:rFonts w:hint="eastAsia" w:ascii="宋体" w:hAnsi="宋体"/>
          <w:color w:val="auto"/>
          <w:sz w:val="21"/>
          <w:szCs w:val="21"/>
        </w:rPr>
        <w:t>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w:t>
      </w:r>
      <w:r>
        <w:rPr>
          <w:rFonts w:hint="eastAsia" w:ascii="宋体" w:hAnsi="宋体"/>
          <w:color w:val="auto"/>
          <w:sz w:val="21"/>
          <w:szCs w:val="21"/>
          <w:lang w:val="en-US" w:eastAsia="zh-CN"/>
        </w:rPr>
        <w:t>报价</w:t>
      </w:r>
      <w:r>
        <w:rPr>
          <w:rFonts w:hint="eastAsia" w:ascii="宋体" w:hAnsi="宋体"/>
          <w:color w:val="auto"/>
          <w:sz w:val="21"/>
          <w:szCs w:val="21"/>
        </w:rPr>
        <w:t>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7"/>
        <w:adjustRightInd w:val="0"/>
        <w:snapToGrid w:val="0"/>
        <w:spacing w:before="0" w:after="0" w:line="360" w:lineRule="exact"/>
        <w:rPr>
          <w:rFonts w:hint="eastAsia" w:ascii="宋体" w:hAnsi="宋体" w:eastAsia="宋体" w:cs="宋体"/>
          <w:color w:val="auto"/>
          <w:sz w:val="21"/>
          <w:szCs w:val="21"/>
          <w:lang w:eastAsia="zh-CN"/>
        </w:rPr>
      </w:pPr>
      <w:bookmarkStart w:id="63" w:name="_Toc30711"/>
      <w:bookmarkStart w:id="64" w:name="_Toc471299106"/>
      <w:bookmarkStart w:id="65" w:name="_Toc417045478"/>
      <w:r>
        <w:rPr>
          <w:rFonts w:hint="eastAsia" w:ascii="宋体" w:hAnsi="宋体" w:eastAsia="宋体" w:cs="宋体"/>
          <w:color w:val="auto"/>
          <w:sz w:val="21"/>
          <w:szCs w:val="21"/>
        </w:rPr>
        <w:t>附件</w:t>
      </w:r>
      <w:bookmarkEnd w:id="63"/>
      <w:bookmarkEnd w:id="64"/>
      <w:bookmarkEnd w:id="65"/>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6" w:name="_Toc1513_WPSOffice_Level1"/>
      <w:r>
        <w:rPr>
          <w:rFonts w:hint="eastAsia"/>
          <w:b/>
          <w:bCs/>
          <w:color w:val="auto"/>
          <w:sz w:val="28"/>
          <w:szCs w:val="28"/>
          <w:lang w:val="zh-CN"/>
        </w:rPr>
        <w:t>无重大违法记录声明函</w:t>
      </w:r>
      <w:bookmarkEnd w:id="6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7" w:name="_Toc29566_WPSOffice_Level1"/>
      <w:r>
        <w:rPr>
          <w:rFonts w:hint="eastAsia"/>
          <w:b/>
          <w:bCs/>
          <w:color w:val="auto"/>
          <w:sz w:val="28"/>
          <w:szCs w:val="28"/>
          <w:lang w:val="zh-CN"/>
        </w:rPr>
        <w:t>无不良信用记录承诺函</w:t>
      </w:r>
      <w:bookmarkEnd w:id="6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8" w:name="_Toc363199274"/>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9" w:name="_Toc471299107"/>
      <w:r>
        <w:rPr>
          <w:rFonts w:hint="eastAsia"/>
          <w:color w:val="auto"/>
          <w:sz w:val="24"/>
          <w:szCs w:val="24"/>
        </w:rPr>
        <w:br w:type="page"/>
      </w:r>
      <w:bookmarkStart w:id="70" w:name="_Toc3574"/>
      <w:r>
        <w:rPr>
          <w:rFonts w:hint="eastAsia" w:ascii="宋体" w:hAnsi="宋体" w:eastAsia="宋体" w:cs="宋体"/>
          <w:color w:val="auto"/>
          <w:sz w:val="21"/>
          <w:szCs w:val="21"/>
        </w:rPr>
        <w:t>附件</w:t>
      </w:r>
      <w:bookmarkEnd w:id="68"/>
      <w:bookmarkEnd w:id="69"/>
      <w:bookmarkEnd w:id="70"/>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71" w:name="_Toc24671_WPSOffice_Level1"/>
      <w:r>
        <w:rPr>
          <w:rFonts w:hint="eastAsia"/>
          <w:b/>
          <w:bCs/>
          <w:color w:val="auto"/>
          <w:sz w:val="28"/>
          <w:szCs w:val="28"/>
          <w:lang w:val="zh-CN"/>
        </w:rPr>
        <w:t>询价响应表</w:t>
      </w:r>
      <w:bookmarkEnd w:id="71"/>
    </w:p>
    <w:tbl>
      <w:tblPr>
        <w:tblStyle w:val="18"/>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1737"/>
        <w:gridCol w:w="36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按询价文件规定填写</w:t>
            </w:r>
          </w:p>
        </w:tc>
        <w:tc>
          <w:tcPr>
            <w:tcW w:w="48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4"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序号</w:t>
            </w:r>
          </w:p>
        </w:tc>
        <w:tc>
          <w:tcPr>
            <w:tcW w:w="18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eastAsia="宋体" w:cs="宋体"/>
                <w:b/>
                <w:bCs/>
                <w:color w:val="000000" w:themeColor="text1"/>
                <w:sz w:val="21"/>
                <w:szCs w:val="21"/>
                <w14:textFill>
                  <w14:solidFill>
                    <w14:schemeClr w14:val="tx1"/>
                  </w14:solidFill>
                </w14:textFill>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eastAsia="宋体" w:cs="宋体"/>
                <w:b/>
                <w:bCs/>
                <w:color w:val="000000" w:themeColor="text1"/>
                <w:sz w:val="21"/>
                <w:szCs w:val="21"/>
                <w14:textFill>
                  <w14:solidFill>
                    <w14:schemeClr w14:val="tx1"/>
                  </w14:solidFill>
                </w14:textFill>
              </w:rPr>
              <w:t>规格</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cs="宋体"/>
                <w:b/>
                <w:bCs/>
                <w:color w:val="000000" w:themeColor="text1"/>
                <w:sz w:val="21"/>
                <w:szCs w:val="21"/>
                <w:lang w:val="en-US" w:eastAsia="zh-CN"/>
                <w14:textFill>
                  <w14:solidFill>
                    <w14:schemeClr w14:val="tx1"/>
                  </w14:solidFill>
                </w14:textFill>
              </w:rPr>
              <w:t>供货需求</w:t>
            </w:r>
          </w:p>
        </w:tc>
        <w:tc>
          <w:tcPr>
            <w:tcW w:w="12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1</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2</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3</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4</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6510" w:firstLineChars="3100"/>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Cs/>
          <w:color w:val="auto"/>
          <w:sz w:val="21"/>
          <w:szCs w:val="21"/>
        </w:rPr>
      </w:pPr>
      <w:r>
        <w:rPr>
          <w:rFonts w:hint="eastAsia" w:ascii="宋体" w:hAnsi="宋体"/>
          <w:bCs/>
          <w:color w:val="auto"/>
          <w:sz w:val="21"/>
          <w:szCs w:val="21"/>
          <w:lang w:val="en-US" w:eastAsia="zh-CN"/>
        </w:rPr>
        <w:t xml:space="preserve">                                                 </w:t>
      </w:r>
      <w:r>
        <w:rPr>
          <w:rFonts w:hint="eastAsia" w:ascii="宋体" w:hAnsi="宋体"/>
          <w:bCs/>
          <w:color w:val="auto"/>
          <w:sz w:val="21"/>
          <w:szCs w:val="21"/>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rPr>
      </w:pPr>
      <w:r>
        <w:rPr>
          <w:rFonts w:hint="eastAsia" w:ascii="宋体" w:hAnsi="宋体"/>
          <w:b/>
          <w:bCs/>
          <w:color w:val="auto"/>
          <w:sz w:val="21"/>
          <w:szCs w:val="21"/>
          <w:lang w:val="en-US" w:eastAsia="zh-CN"/>
        </w:rPr>
        <w:t>备</w:t>
      </w:r>
      <w:r>
        <w:rPr>
          <w:rFonts w:hint="eastAsia" w:ascii="宋体" w:hAnsi="宋体"/>
          <w:b/>
          <w:bCs/>
          <w:color w:val="auto"/>
          <w:sz w:val="21"/>
          <w:szCs w:val="21"/>
        </w:rPr>
        <w:t>注：1、供应商必须逐项对应描述</w:t>
      </w:r>
      <w:r>
        <w:rPr>
          <w:rFonts w:hint="eastAsia" w:ascii="宋体" w:hAnsi="宋体"/>
          <w:b/>
          <w:bCs/>
          <w:color w:val="auto"/>
          <w:sz w:val="21"/>
          <w:szCs w:val="21"/>
          <w:lang w:val="en-US" w:eastAsia="zh-CN"/>
        </w:rPr>
        <w:t>货物</w:t>
      </w:r>
      <w:r>
        <w:rPr>
          <w:rFonts w:hint="eastAsia" w:ascii="宋体" w:hAnsi="宋体"/>
          <w:b/>
          <w:bCs/>
          <w:color w:val="auto"/>
          <w:sz w:val="21"/>
          <w:szCs w:val="21"/>
        </w:rPr>
        <w:t>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rPr>
      </w:pPr>
      <w:r>
        <w:rPr>
          <w:rFonts w:hint="eastAsia" w:ascii="宋体" w:hAnsi="宋体"/>
          <w:b/>
          <w:bCs/>
          <w:color w:val="auto"/>
          <w:sz w:val="21"/>
          <w:szCs w:val="21"/>
        </w:rPr>
        <w:t>2、供应商所供产品如与询价文件要求的规格及配置不一致，则须在上表偏离说明中详细注明。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4"/>
          <w:szCs w:val="28"/>
        </w:rPr>
      </w:pPr>
      <w:r>
        <w:rPr>
          <w:rFonts w:hint="eastAsia" w:ascii="宋体" w:hAnsi="宋体"/>
          <w:b/>
          <w:bCs/>
          <w:color w:val="auto"/>
          <w:sz w:val="21"/>
          <w:szCs w:val="21"/>
        </w:rPr>
        <w:t>3、响应部分可后附详细说明及技术资料。</w:t>
      </w:r>
    </w:p>
    <w:p>
      <w:pPr>
        <w:rPr>
          <w:rFonts w:hint="eastAsia"/>
        </w:rPr>
      </w:pPr>
      <w:bookmarkStart w:id="72" w:name="_Toc27567"/>
      <w:bookmarkStart w:id="73" w:name="_Toc471299110"/>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2"/>
      <w:bookmarkEnd w:id="73"/>
      <w:r>
        <w:rPr>
          <w:rFonts w:hint="eastAsia" w:ascii="宋体" w:hAnsi="宋体" w:eastAsia="宋体" w:cs="宋体"/>
          <w:b/>
          <w:bCs/>
          <w:color w:val="auto"/>
          <w:kern w:val="2"/>
          <w:sz w:val="21"/>
          <w:szCs w:val="21"/>
          <w:lang w:val="en-US" w:eastAsia="zh-CN" w:bidi="ar-SA"/>
        </w:rPr>
        <w:t>六</w:t>
      </w:r>
      <w:bookmarkStart w:id="74"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报价</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供货</w:t>
            </w:r>
            <w:r>
              <w:rPr>
                <w:rFonts w:hint="eastAsia" w:ascii="宋体" w:hAnsi="宋体" w:cs="宋体"/>
                <w:color w:val="auto"/>
                <w:szCs w:val="21"/>
              </w:rPr>
              <w:t>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w:t>
      </w:r>
      <w:r>
        <w:rPr>
          <w:rFonts w:hint="eastAsia" w:ascii="宋体" w:hAnsi="宋体" w:cs="宋体"/>
          <w:color w:val="auto"/>
          <w:szCs w:val="21"/>
          <w:lang w:val="en-US" w:eastAsia="zh-CN"/>
        </w:rPr>
        <w:t>报价</w:t>
      </w:r>
      <w:r>
        <w:rPr>
          <w:rFonts w:hint="eastAsia" w:ascii="宋体" w:hAnsi="宋体" w:cs="宋体"/>
          <w:color w:val="auto"/>
          <w:szCs w:val="21"/>
          <w:lang w:val="zh-CN"/>
        </w:rPr>
        <w:t>人</w:t>
      </w:r>
      <w:r>
        <w:rPr>
          <w:rFonts w:hint="eastAsia" w:ascii="宋体" w:hAnsi="宋体" w:cs="宋体"/>
          <w:color w:val="auto"/>
          <w:szCs w:val="21"/>
          <w:lang w:val="en-US" w:eastAsia="zh-CN"/>
        </w:rPr>
        <w:t>报价</w:t>
      </w:r>
      <w:r>
        <w:rPr>
          <w:rFonts w:hint="eastAsia" w:ascii="宋体" w:hAnsi="宋体" w:cs="宋体"/>
          <w:color w:val="auto"/>
          <w:szCs w:val="21"/>
          <w:lang w:val="zh-CN"/>
        </w:rPr>
        <w:t>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名称</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采购内容</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采购需求</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0"/>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供应商签章：日期：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备注：请供应商按以上格式认真填写，不得随意更改型号，如填写错误以谈判文件要求为准。</w:t>
      </w:r>
      <w:r>
        <w:rPr>
          <w:rFonts w:hint="eastAsia" w:ascii="宋体" w:hAnsi="宋体" w:cs="宋体"/>
          <w:color w:val="FF0000"/>
          <w:sz w:val="24"/>
          <w:szCs w:val="24"/>
          <w:lang w:eastAsia="zh-CN"/>
        </w:rPr>
        <w:t>供应商参考采购需求项目</w:t>
      </w:r>
      <w:r>
        <w:rPr>
          <w:rFonts w:hint="eastAsia" w:ascii="宋体" w:hAnsi="宋体" w:cs="宋体"/>
          <w:color w:val="FF0000"/>
          <w:sz w:val="24"/>
          <w:szCs w:val="24"/>
          <w:lang w:val="en-US" w:eastAsia="zh-CN"/>
        </w:rPr>
        <w:t>分项报价单</w:t>
      </w:r>
      <w:r>
        <w:rPr>
          <w:rFonts w:hint="eastAsia" w:ascii="宋体" w:hAnsi="宋体" w:cs="宋体"/>
          <w:color w:val="FF0000"/>
          <w:sz w:val="24"/>
          <w:szCs w:val="24"/>
          <w:lang w:eastAsia="zh-CN"/>
        </w:rPr>
        <w:t>汇总。</w:t>
      </w:r>
    </w:p>
    <w:p>
      <w:pPr>
        <w:pStyle w:val="2"/>
        <w:rPr>
          <w:rFonts w:hint="eastAsia"/>
          <w:lang w:eastAsia="zh-CN"/>
        </w:rPr>
      </w:pP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4"/>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75" w:name="_Toc12025_WPSOffice_Level1"/>
      <w:r>
        <w:rPr>
          <w:rFonts w:hint="eastAsia"/>
          <w:b/>
          <w:bCs/>
          <w:color w:val="auto"/>
          <w:sz w:val="28"/>
          <w:szCs w:val="28"/>
          <w:lang w:val="en-US" w:eastAsia="zh-CN"/>
        </w:rPr>
        <w:t>供货</w:t>
      </w:r>
      <w:r>
        <w:rPr>
          <w:rFonts w:hint="eastAsia"/>
          <w:b/>
          <w:bCs/>
          <w:color w:val="auto"/>
          <w:sz w:val="28"/>
          <w:szCs w:val="28"/>
          <w:lang w:val="zh-CN"/>
        </w:rPr>
        <w:t>、安装、售后服务承诺</w:t>
      </w:r>
      <w:bookmarkEnd w:id="7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6" w:name="_Toc27705"/>
      <w:r>
        <w:rPr>
          <w:rFonts w:hint="eastAsia" w:ascii="宋体" w:hAnsi="宋体" w:eastAsia="宋体" w:cs="宋体"/>
          <w:color w:val="auto"/>
          <w:sz w:val="21"/>
          <w:szCs w:val="21"/>
        </w:rPr>
        <w:t>附件</w:t>
      </w:r>
      <w:bookmarkEnd w:id="76"/>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7" w:name="_Toc1950_WPSOffice_Level1"/>
      <w:r>
        <w:rPr>
          <w:rFonts w:hint="eastAsia"/>
          <w:b/>
          <w:bCs/>
          <w:color w:val="auto"/>
          <w:sz w:val="28"/>
          <w:szCs w:val="28"/>
          <w:lang w:val="zh-CN"/>
        </w:rPr>
        <w:t>询价文件要求和供应商认为需要提供的其它说明和资料</w:t>
      </w:r>
      <w:bookmarkEnd w:id="77"/>
    </w:p>
    <w:p>
      <w:pPr>
        <w:tabs>
          <w:tab w:val="left" w:pos="4620"/>
        </w:tabs>
        <w:spacing w:line="560" w:lineRule="exact"/>
        <w:jc w:val="left"/>
        <w:rPr>
          <w:rStyle w:val="41"/>
          <w:rFonts w:hint="eastAsia"/>
          <w:color w:val="auto"/>
          <w:sz w:val="21"/>
          <w:szCs w:val="21"/>
          <w:lang w:val="en-US" w:eastAsia="zh-CN"/>
        </w:rPr>
      </w:pPr>
      <w:bookmarkStart w:id="78" w:name="_Toc3085"/>
      <w:bookmarkStart w:id="79" w:name="_Toc19844_WPSOffice_Level1"/>
    </w:p>
    <w:p>
      <w:pPr>
        <w:tabs>
          <w:tab w:val="left" w:pos="4620"/>
        </w:tabs>
        <w:spacing w:line="560" w:lineRule="exact"/>
        <w:jc w:val="left"/>
        <w:rPr>
          <w:rStyle w:val="41"/>
          <w:rFonts w:hint="eastAsia"/>
          <w:color w:val="auto"/>
          <w:sz w:val="21"/>
          <w:szCs w:val="21"/>
          <w:lang w:val="en-US" w:eastAsia="zh-CN"/>
        </w:rPr>
      </w:pPr>
    </w:p>
    <w:p>
      <w:pPr>
        <w:tabs>
          <w:tab w:val="left" w:pos="4620"/>
        </w:tabs>
        <w:spacing w:line="560" w:lineRule="exact"/>
        <w:jc w:val="left"/>
        <w:rPr>
          <w:rFonts w:hint="eastAsia" w:ascii="宋体" w:hAnsi="宋体" w:cs="宋体"/>
          <w:b/>
          <w:bCs/>
          <w:sz w:val="24"/>
          <w:szCs w:val="24"/>
        </w:rPr>
      </w:pPr>
      <w:r>
        <w:rPr>
          <w:rStyle w:val="41"/>
          <w:rFonts w:hint="eastAsia"/>
          <w:color w:val="auto"/>
          <w:sz w:val="21"/>
          <w:szCs w:val="21"/>
          <w:lang w:val="en-US" w:eastAsia="zh-CN"/>
        </w:rPr>
        <w:t>附件九</w:t>
      </w:r>
      <w:r>
        <w:rPr>
          <w:rStyle w:val="41"/>
          <w:rFonts w:hint="eastAsia"/>
          <w:color w:val="auto"/>
          <w:sz w:val="21"/>
          <w:szCs w:val="21"/>
        </w:rPr>
        <w:t xml:space="preserve"> </w:t>
      </w:r>
      <w:bookmarkEnd w:id="78"/>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79"/>
    </w:p>
    <w:p>
      <w:pPr>
        <w:pStyle w:val="47"/>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0" w:name="bookmark36"/>
      <w:bookmarkStart w:id="81" w:name="bookmark35"/>
      <w:bookmarkStart w:id="82" w:name="bookmark34"/>
      <w:r>
        <w:rPr>
          <w:rFonts w:hint="eastAsia" w:ascii="宋体" w:hAnsi="宋体" w:eastAsia="宋体" w:cs="Times New Roman"/>
          <w:kern w:val="2"/>
          <w:sz w:val="24"/>
          <w:szCs w:val="24"/>
          <w:lang w:val="en-US" w:eastAsia="zh-CN" w:bidi="ar-SA"/>
        </w:rPr>
        <w:t>中小企业声明函（货物）</w:t>
      </w:r>
      <w:bookmarkEnd w:id="80"/>
      <w:bookmarkEnd w:id="81"/>
      <w:bookmarkEnd w:id="82"/>
    </w:p>
    <w:p>
      <w:pPr>
        <w:pStyle w:val="48"/>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3" w:name="bookmark37"/>
      <w:bookmarkEnd w:id="83"/>
    </w:p>
    <w:p>
      <w:pPr>
        <w:pStyle w:val="48"/>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4" w:name="bookmark38"/>
      <w:bookmarkEnd w:id="84"/>
    </w:p>
    <w:p>
      <w:pPr>
        <w:pStyle w:val="48"/>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48"/>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8"/>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48"/>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8"/>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5" w:name="bookmark41"/>
      <w:bookmarkStart w:id="86" w:name="bookmark39"/>
      <w:bookmarkStart w:id="87" w:name="bookmark40"/>
    </w:p>
    <w:p>
      <w:pPr>
        <w:pStyle w:val="48"/>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7"/>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7"/>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5"/>
      <w:bookmarkEnd w:id="86"/>
      <w:bookmarkEnd w:id="87"/>
    </w:p>
    <w:p>
      <w:pPr>
        <w:pStyle w:val="47"/>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8" w:name="bookmark42"/>
      <w:bookmarkEnd w:id="88"/>
    </w:p>
    <w:p>
      <w:pPr>
        <w:pStyle w:val="47"/>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7"/>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89" w:name="bookmark43"/>
      <w:bookmarkEnd w:id="89"/>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7"/>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7"/>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7"/>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7"/>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48"/>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0" w:name="_Toc13534_WPSOffice_Level1"/>
      <w:r>
        <w:rPr>
          <w:rFonts w:hint="eastAsia" w:ascii="宋体" w:hAnsi="宋体" w:cs="宋体"/>
          <w:b/>
          <w:bCs/>
          <w:color w:val="auto"/>
          <w:sz w:val="24"/>
        </w:rPr>
        <w:t>注：</w:t>
      </w:r>
      <w:bookmarkEnd w:id="90"/>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2"/>
        <w:rPr>
          <w:rFonts w:hint="eastAsia" w:ascii="宋体" w:hAnsi="宋体" w:cs="宋体"/>
          <w:b/>
          <w:bCs/>
          <w:color w:val="auto"/>
          <w:sz w:val="24"/>
          <w:szCs w:val="24"/>
        </w:rPr>
      </w:pPr>
      <w:bookmarkStart w:id="91"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r>
        <w:rPr>
          <w:rFonts w:hint="eastAsia" w:ascii="宋体" w:hAnsi="宋体" w:cs="宋体"/>
          <w:b/>
          <w:bCs/>
          <w:color w:val="auto"/>
          <w:sz w:val="24"/>
          <w:szCs w:val="24"/>
        </w:rPr>
        <w:t>附件：</w:t>
      </w:r>
      <w:bookmarkEnd w:id="91"/>
    </w:p>
    <w:p>
      <w:pPr>
        <w:spacing w:line="400" w:lineRule="exact"/>
        <w:jc w:val="center"/>
        <w:rPr>
          <w:rFonts w:hint="eastAsia" w:ascii="宋体" w:hAnsi="宋体" w:cs="宋体"/>
          <w:b/>
          <w:color w:val="auto"/>
          <w:sz w:val="28"/>
          <w:szCs w:val="28"/>
          <w:shd w:val="clear" w:color="auto" w:fill="FFFFFF"/>
        </w:rPr>
      </w:pPr>
      <w:bookmarkStart w:id="92"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92"/>
    </w:p>
    <w:p>
      <w:pPr>
        <w:adjustRightInd w:val="0"/>
        <w:snapToGrid w:val="0"/>
        <w:spacing w:line="360" w:lineRule="exact"/>
        <w:ind w:right="15" w:rightChars="7"/>
        <w:rPr>
          <w:rFonts w:hint="eastAsia" w:ascii="宋体" w:hAnsi="宋体" w:cs="宋体"/>
          <w:bCs/>
          <w:color w:val="auto"/>
          <w:shd w:val="clear" w:color="auto" w:fill="FFFFFF"/>
        </w:rPr>
      </w:pPr>
      <w:bookmarkStart w:id="93" w:name="_Toc3059_WPSOffice_Level1"/>
      <w:r>
        <w:rPr>
          <w:rFonts w:hint="eastAsia" w:ascii="宋体" w:hAnsi="宋体" w:cs="宋体"/>
          <w:bCs/>
          <w:color w:val="auto"/>
          <w:shd w:val="clear" w:color="auto" w:fill="FFFFFF"/>
        </w:rPr>
        <w:t>一、项目相关情况</w:t>
      </w:r>
      <w:bookmarkEnd w:id="93"/>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项目编号：</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供应商名称：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供应商联系地址：</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金额：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w:t>
      </w: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w:t>
      </w:r>
      <w:r>
        <w:rPr>
          <w:rFonts w:hint="eastAsia" w:ascii="宋体" w:hAnsi="宋体" w:cs="宋体"/>
          <w:bCs/>
          <w:color w:val="auto"/>
          <w:shd w:val="clear" w:color="auto" w:fill="FFFFFF"/>
          <w:lang w:val="en-US" w:eastAsia="zh-CN"/>
        </w:rPr>
        <w:t>兴叶</w:t>
      </w:r>
      <w:r>
        <w:rPr>
          <w:rFonts w:hint="eastAsia" w:ascii="宋体" w:hAnsi="宋体" w:cs="宋体"/>
          <w:bCs/>
          <w:color w:val="auto"/>
          <w:shd w:val="clear" w:color="auto" w:fill="FFFFFF"/>
          <w:lang w:eastAsia="zh-CN"/>
        </w:rPr>
        <w:t>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default" w:ascii="宋体" w:hAnsi="宋体" w:eastAsia="宋体" w:cs="宋体"/>
          <w:bCs/>
          <w:color w:val="auto"/>
          <w:shd w:val="clear" w:color="auto" w:fill="FFFFFF"/>
          <w:lang w:val="en-US" w:eastAsia="zh-CN"/>
        </w:rPr>
      </w:pPr>
      <w:r>
        <w:rPr>
          <w:rFonts w:hint="eastAsia" w:ascii="宋体" w:hAnsi="宋体" w:cs="宋体"/>
          <w:bCs/>
          <w:color w:val="auto"/>
          <w:shd w:val="clear" w:color="auto" w:fill="FFFFFF"/>
        </w:rPr>
        <w:t>联系电话：0564-</w:t>
      </w:r>
      <w:r>
        <w:rPr>
          <w:rFonts w:hint="eastAsia" w:ascii="宋体" w:hAnsi="宋体" w:cs="宋体"/>
          <w:bCs/>
          <w:color w:val="auto"/>
          <w:shd w:val="clear" w:color="auto" w:fill="FFFFFF"/>
          <w:lang w:val="en-US" w:eastAsia="zh-CN"/>
        </w:rPr>
        <w:t>6856619</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w:t>
      </w:r>
      <w:r>
        <w:rPr>
          <w:rFonts w:hint="eastAsia" w:ascii="宋体" w:hAnsi="宋体" w:cs="宋体"/>
          <w:bCs/>
          <w:color w:val="auto"/>
          <w:shd w:val="clear" w:color="auto" w:fill="FFFFFF"/>
          <w:lang w:val="en-US" w:eastAsia="zh-CN"/>
        </w:rPr>
        <w:t>兴叶</w:t>
      </w:r>
      <w:r>
        <w:rPr>
          <w:rFonts w:hint="eastAsia" w:ascii="宋体" w:hAnsi="宋体" w:cs="宋体"/>
          <w:bCs/>
          <w:color w:val="auto"/>
          <w:shd w:val="clear" w:color="auto" w:fill="FFFFFF"/>
          <w:lang w:eastAsia="zh-CN"/>
        </w:rPr>
        <w:t>工程咨询有限公司</w:t>
      </w:r>
      <w:r>
        <w:rPr>
          <w:rFonts w:hint="eastAsia" w:ascii="宋体" w:hAnsi="宋体" w:cs="宋体"/>
          <w:bCs/>
          <w:color w:val="auto"/>
          <w:shd w:val="clear" w:color="auto" w:fill="FFFFFF"/>
        </w:rPr>
        <w:t>提出质疑，质疑材料递交地址：</w:t>
      </w:r>
      <w:r>
        <w:rPr>
          <w:rFonts w:hint="eastAsia" w:ascii="宋体" w:hAnsi="宋体" w:cs="宋体"/>
          <w:i w:val="0"/>
          <w:caps w:val="0"/>
          <w:color w:val="auto"/>
          <w:spacing w:val="0"/>
          <w:sz w:val="21"/>
          <w:szCs w:val="21"/>
          <w:shd w:val="clear" w:color="auto" w:fill="FFFFFF"/>
          <w:lang w:val="en-US" w:eastAsia="zh-CN"/>
        </w:rPr>
        <w:t>六安市叶集区东楼路与南海路交汇处南海嘉苑S1#楼</w:t>
      </w:r>
      <w:r>
        <w:rPr>
          <w:rFonts w:hint="eastAsia" w:ascii="宋体" w:hAnsi="宋体" w:cs="宋体"/>
          <w:bCs/>
          <w:color w:val="auto"/>
          <w:shd w:val="clear" w:color="auto" w:fill="FFFFFF"/>
        </w:rPr>
        <w:t>，联系电话：0564-</w:t>
      </w:r>
      <w:r>
        <w:rPr>
          <w:rFonts w:hint="eastAsia" w:ascii="宋体" w:hAnsi="宋体" w:cs="宋体"/>
          <w:bCs/>
          <w:color w:val="auto"/>
          <w:shd w:val="clear" w:color="auto" w:fill="FFFFFF"/>
          <w:lang w:val="en-US" w:eastAsia="zh-CN"/>
        </w:rPr>
        <w:t>6856619</w:t>
      </w:r>
      <w:r>
        <w:rPr>
          <w:rFonts w:hint="eastAsia" w:ascii="宋体" w:hAnsi="宋体" w:cs="宋体"/>
          <w:bCs/>
          <w:color w:val="auto"/>
          <w:shd w:val="clear" w:color="auto" w:fill="FFFFFF"/>
        </w:rPr>
        <w:t>。若供应商对质疑处理意见有异议，可在规定时间内以书面形式向六安市叶集区土地勘测站提出投诉。</w:t>
      </w:r>
    </w:p>
    <w:p>
      <w:pPr>
        <w:adjustRightInd w:val="0"/>
        <w:snapToGrid w:val="0"/>
        <w:spacing w:line="360" w:lineRule="exact"/>
        <w:ind w:right="15" w:rightChars="7"/>
        <w:rPr>
          <w:rFonts w:hint="eastAsia" w:ascii="宋体" w:hAnsi="宋体" w:cs="宋体"/>
          <w:bCs/>
          <w:color w:val="auto"/>
          <w:shd w:val="clear" w:color="auto" w:fill="FFFFFF"/>
        </w:rPr>
      </w:pPr>
      <w:bookmarkStart w:id="94" w:name="_Toc21327_WPSOffice_Level1"/>
      <w:r>
        <w:rPr>
          <w:rFonts w:hint="eastAsia" w:ascii="宋体" w:hAnsi="宋体" w:cs="宋体"/>
          <w:bCs/>
          <w:color w:val="auto"/>
          <w:shd w:val="clear" w:color="auto" w:fill="FFFFFF"/>
        </w:rPr>
        <w:t>二、质疑提起的条件及不予受理的情形</w:t>
      </w:r>
      <w:bookmarkEnd w:id="94"/>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根据《中华人民共和国政府采购法》、《中华人民共和国政府采购法实施条例》、财政部《政府采购质疑和投诉办法》等法律法规，现将质疑提起的条件及不予受理的情形告知如下：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w:t>
      </w:r>
      <w:r>
        <w:rPr>
          <w:rFonts w:hint="eastAsia" w:ascii="宋体" w:hAnsi="宋体" w:cs="宋体"/>
          <w:bCs/>
          <w:color w:val="auto"/>
          <w:shd w:val="clear" w:color="auto" w:fill="FFFFFF"/>
          <w:lang w:val="en-US" w:eastAsia="zh-CN"/>
        </w:rPr>
        <w:t>报价</w:t>
      </w:r>
      <w:r>
        <w:rPr>
          <w:rFonts w:hint="eastAsia" w:ascii="宋体" w:hAnsi="宋体" w:cs="宋体"/>
          <w:bCs/>
          <w:color w:val="auto"/>
          <w:shd w:val="clear" w:color="auto" w:fill="FFFFFF"/>
          <w:lang w:eastAsia="zh-CN"/>
        </w:rPr>
        <w:t>文件</w:t>
      </w:r>
      <w:r>
        <w:rPr>
          <w:rFonts w:hint="eastAsia" w:ascii="宋体" w:hAnsi="宋体" w:cs="宋体"/>
          <w:bCs/>
          <w:color w:val="auto"/>
          <w:shd w:val="clear" w:color="auto" w:fill="FFFFFF"/>
        </w:rPr>
        <w:t>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95" w:name="_Toc17685_WPSOffice_Level1"/>
      <w:r>
        <w:rPr>
          <w:rFonts w:hint="eastAsia" w:ascii="宋体" w:hAnsi="宋体" w:cs="宋体"/>
          <w:bCs/>
          <w:color w:val="auto"/>
          <w:shd w:val="clear" w:color="auto" w:fill="FFFFFF"/>
        </w:rPr>
        <w:t>三、其他</w:t>
      </w:r>
      <w:bookmarkEnd w:id="95"/>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w:t>
      </w:r>
      <w:r>
        <w:rPr>
          <w:rFonts w:hint="eastAsia" w:ascii="宋体" w:hAnsi="宋体" w:cs="宋体"/>
          <w:bCs/>
          <w:color w:val="auto"/>
          <w:shd w:val="clear" w:color="auto" w:fill="FFFFFF"/>
          <w:lang w:val="en-US" w:eastAsia="zh-CN"/>
        </w:rPr>
        <w:t>兴叶</w:t>
      </w:r>
      <w:r>
        <w:rPr>
          <w:rFonts w:hint="eastAsia" w:ascii="宋体" w:hAnsi="宋体" w:cs="宋体"/>
          <w:bCs/>
          <w:color w:val="auto"/>
          <w:shd w:val="clear" w:color="auto" w:fill="FFFFFF"/>
          <w:lang w:eastAsia="zh-CN"/>
        </w:rPr>
        <w:t>工程咨询有限公司</w:t>
      </w:r>
    </w:p>
    <w:p>
      <w:pPr>
        <w:adjustRightInd w:val="0"/>
        <w:snapToGrid w:val="0"/>
        <w:spacing w:line="360" w:lineRule="exact"/>
        <w:ind w:right="15" w:rightChars="7"/>
        <w:jc w:val="right"/>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     年    月    日</w:t>
      </w:r>
    </w:p>
    <w:p>
      <w:pPr>
        <w:rPr>
          <w:rFonts w:hint="eastAsia" w:ascii="宋体" w:hAnsi="宋体"/>
          <w:b/>
          <w:color w:val="auto"/>
          <w:sz w:val="24"/>
          <w:szCs w:val="28"/>
          <w:lang w:val="en-US" w:eastAsia="zh-CN"/>
        </w:rPr>
      </w:pPr>
      <w:bookmarkStart w:id="96" w:name="_Toc11536"/>
      <w:r>
        <w:rPr>
          <w:rFonts w:hint="eastAsia" w:ascii="宋体" w:hAnsi="宋体"/>
          <w:b/>
          <w:color w:val="auto"/>
          <w:sz w:val="24"/>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r>
        <w:rPr>
          <w:rFonts w:hint="eastAsia" w:ascii="宋体" w:hAnsi="宋体"/>
          <w:b/>
          <w:color w:val="auto"/>
          <w:sz w:val="24"/>
          <w:szCs w:val="28"/>
          <w:lang w:val="en-US" w:eastAsia="zh-CN"/>
        </w:rPr>
        <w:t>附件十</w:t>
      </w:r>
      <w:bookmarkEnd w:id="96"/>
      <w:r>
        <w:rPr>
          <w:rFonts w:hint="eastAsia" w:ascii="宋体" w:hAnsi="宋体"/>
          <w:b/>
          <w:color w:val="auto"/>
          <w:sz w:val="24"/>
          <w:szCs w:val="28"/>
          <w:lang w:val="en-US" w:eastAsia="zh-CN"/>
        </w:rPr>
        <w:t>一</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4"/>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4"/>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2B36D"/>
    <w:multiLevelType w:val="singleLevel"/>
    <w:tmpl w:val="FCA2B36D"/>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41A87D2B"/>
    <w:multiLevelType w:val="multilevel"/>
    <w:tmpl w:val="41A87D2B"/>
    <w:lvl w:ilvl="0" w:tentative="0">
      <w:start w:val="1"/>
      <w:numFmt w:val="decimal"/>
      <w:lvlText w:val="%1."/>
      <w:lvlJc w:val="left"/>
      <w:pPr>
        <w:tabs>
          <w:tab w:val="left" w:pos="1080"/>
        </w:tabs>
        <w:ind w:left="1080" w:hanging="720"/>
      </w:pPr>
      <w:rPr>
        <w:rFonts w:ascii="宋体" w:hAnsi="宋体" w:eastAsia="宋体" w:cs="Times New Roman"/>
      </w:rPr>
    </w:lvl>
    <w:lvl w:ilvl="1" w:tentative="0">
      <w:start w:val="1"/>
      <w:numFmt w:val="lowerLetter"/>
      <w:lvlText w:val="%2."/>
      <w:lvlJc w:val="left"/>
      <w:pPr>
        <w:tabs>
          <w:tab w:val="left" w:pos="1440"/>
        </w:tabs>
        <w:ind w:left="1440" w:hanging="360"/>
      </w:pPr>
      <w:rPr>
        <w:rFonts w:hint="eastAsia"/>
      </w:rPr>
    </w:lvl>
    <w:lvl w:ilvl="2" w:tentative="0">
      <w:start w:val="1"/>
      <w:numFmt w:val="lowerRoman"/>
      <w:lvlText w:val="%3."/>
      <w:lvlJc w:val="right"/>
      <w:pPr>
        <w:tabs>
          <w:tab w:val="left" w:pos="2160"/>
        </w:tabs>
        <w:ind w:left="2160" w:hanging="18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lowerLetter"/>
      <w:lvlText w:val="%5."/>
      <w:lvlJc w:val="left"/>
      <w:pPr>
        <w:tabs>
          <w:tab w:val="left" w:pos="3600"/>
        </w:tabs>
        <w:ind w:left="3600" w:hanging="360"/>
      </w:pPr>
      <w:rPr>
        <w:rFonts w:hint="eastAsia"/>
      </w:rPr>
    </w:lvl>
    <w:lvl w:ilvl="5" w:tentative="0">
      <w:start w:val="1"/>
      <w:numFmt w:val="lowerRoman"/>
      <w:lvlText w:val="%6."/>
      <w:lvlJc w:val="right"/>
      <w:pPr>
        <w:tabs>
          <w:tab w:val="left" w:pos="4320"/>
        </w:tabs>
        <w:ind w:left="4320" w:hanging="18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lowerLetter"/>
      <w:lvlText w:val="%8."/>
      <w:lvlJc w:val="left"/>
      <w:pPr>
        <w:tabs>
          <w:tab w:val="left" w:pos="5760"/>
        </w:tabs>
        <w:ind w:left="5760" w:hanging="360"/>
      </w:pPr>
      <w:rPr>
        <w:rFonts w:hint="eastAsia"/>
      </w:rPr>
    </w:lvl>
    <w:lvl w:ilvl="8" w:tentative="0">
      <w:start w:val="1"/>
      <w:numFmt w:val="lowerRoman"/>
      <w:lvlText w:val="%9."/>
      <w:lvlJc w:val="right"/>
      <w:pPr>
        <w:tabs>
          <w:tab w:val="left" w:pos="6480"/>
        </w:tabs>
        <w:ind w:left="6480" w:hanging="180"/>
      </w:pPr>
      <w:rPr>
        <w:rFonts w:hint="eastAsia"/>
      </w:rPr>
    </w:lvl>
  </w:abstractNum>
  <w:abstractNum w:abstractNumId="3">
    <w:nsid w:val="6694F294"/>
    <w:multiLevelType w:val="singleLevel"/>
    <w:tmpl w:val="6694F294"/>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292389"/>
    <w:rsid w:val="00847D88"/>
    <w:rsid w:val="00B03C56"/>
    <w:rsid w:val="00B17BC8"/>
    <w:rsid w:val="021B0238"/>
    <w:rsid w:val="02AA1EE6"/>
    <w:rsid w:val="02E515F7"/>
    <w:rsid w:val="03150F8F"/>
    <w:rsid w:val="049E2DCE"/>
    <w:rsid w:val="05033D45"/>
    <w:rsid w:val="059C0CBD"/>
    <w:rsid w:val="0644344B"/>
    <w:rsid w:val="065734CB"/>
    <w:rsid w:val="066160FD"/>
    <w:rsid w:val="06BE48F4"/>
    <w:rsid w:val="071C02A2"/>
    <w:rsid w:val="07500CD8"/>
    <w:rsid w:val="07640C17"/>
    <w:rsid w:val="076B107D"/>
    <w:rsid w:val="07E62A15"/>
    <w:rsid w:val="08626E29"/>
    <w:rsid w:val="088902E8"/>
    <w:rsid w:val="09F429FB"/>
    <w:rsid w:val="0A1332DE"/>
    <w:rsid w:val="0A337DC1"/>
    <w:rsid w:val="0A967446"/>
    <w:rsid w:val="0AD92462"/>
    <w:rsid w:val="0ADA7309"/>
    <w:rsid w:val="0AF952A0"/>
    <w:rsid w:val="0C1C1BA2"/>
    <w:rsid w:val="0C5D10F3"/>
    <w:rsid w:val="0C8B3F0F"/>
    <w:rsid w:val="0CB1489A"/>
    <w:rsid w:val="0CE51BA4"/>
    <w:rsid w:val="0D4A538B"/>
    <w:rsid w:val="0DA718AA"/>
    <w:rsid w:val="0E7B6D74"/>
    <w:rsid w:val="0EB23F58"/>
    <w:rsid w:val="0EC811A0"/>
    <w:rsid w:val="0ECB46E0"/>
    <w:rsid w:val="0F2B7E44"/>
    <w:rsid w:val="0F5A2EA7"/>
    <w:rsid w:val="1101349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82076"/>
    <w:rsid w:val="1BF95358"/>
    <w:rsid w:val="1BFD7962"/>
    <w:rsid w:val="1C230B2D"/>
    <w:rsid w:val="1C7E28A8"/>
    <w:rsid w:val="1C996F6B"/>
    <w:rsid w:val="1CEF5655"/>
    <w:rsid w:val="1D16290A"/>
    <w:rsid w:val="1D217AE8"/>
    <w:rsid w:val="1D4A399E"/>
    <w:rsid w:val="1DC0444F"/>
    <w:rsid w:val="1E54325B"/>
    <w:rsid w:val="1F305B4D"/>
    <w:rsid w:val="1FE443E7"/>
    <w:rsid w:val="20047356"/>
    <w:rsid w:val="215167E4"/>
    <w:rsid w:val="21EA62EB"/>
    <w:rsid w:val="221377C9"/>
    <w:rsid w:val="221A7232"/>
    <w:rsid w:val="221B322D"/>
    <w:rsid w:val="22316A8B"/>
    <w:rsid w:val="22BE48E0"/>
    <w:rsid w:val="23146CA5"/>
    <w:rsid w:val="234A74A5"/>
    <w:rsid w:val="236C589C"/>
    <w:rsid w:val="249C4D10"/>
    <w:rsid w:val="25091FFC"/>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987BB9"/>
    <w:rsid w:val="2AAD5454"/>
    <w:rsid w:val="2AE476F0"/>
    <w:rsid w:val="2B1C14C3"/>
    <w:rsid w:val="2BA25F45"/>
    <w:rsid w:val="2BB052E5"/>
    <w:rsid w:val="2C131622"/>
    <w:rsid w:val="2D254D25"/>
    <w:rsid w:val="2DA03CE2"/>
    <w:rsid w:val="2DD01CB0"/>
    <w:rsid w:val="2DD57ECD"/>
    <w:rsid w:val="2E485C02"/>
    <w:rsid w:val="2E812FF3"/>
    <w:rsid w:val="2ED51A6E"/>
    <w:rsid w:val="2F1C57A5"/>
    <w:rsid w:val="2FA7707A"/>
    <w:rsid w:val="30091271"/>
    <w:rsid w:val="30E913A6"/>
    <w:rsid w:val="31AB79A4"/>
    <w:rsid w:val="31F9233C"/>
    <w:rsid w:val="32661595"/>
    <w:rsid w:val="3305611D"/>
    <w:rsid w:val="340E6C58"/>
    <w:rsid w:val="34D536C4"/>
    <w:rsid w:val="35680E1A"/>
    <w:rsid w:val="35EE6CA1"/>
    <w:rsid w:val="363F4FAA"/>
    <w:rsid w:val="36955D99"/>
    <w:rsid w:val="38312E6C"/>
    <w:rsid w:val="38B45EFC"/>
    <w:rsid w:val="38D036A4"/>
    <w:rsid w:val="38FC1F15"/>
    <w:rsid w:val="39792C93"/>
    <w:rsid w:val="398D0AC5"/>
    <w:rsid w:val="39E723D3"/>
    <w:rsid w:val="3A9369B8"/>
    <w:rsid w:val="3AD12BB0"/>
    <w:rsid w:val="3AE97D6B"/>
    <w:rsid w:val="3B8E3C6C"/>
    <w:rsid w:val="3B9C4230"/>
    <w:rsid w:val="3C1C5FDB"/>
    <w:rsid w:val="3C37455C"/>
    <w:rsid w:val="3C422011"/>
    <w:rsid w:val="3C967255"/>
    <w:rsid w:val="3CEF665D"/>
    <w:rsid w:val="3CF70FDA"/>
    <w:rsid w:val="3D457CC8"/>
    <w:rsid w:val="3D5C50E1"/>
    <w:rsid w:val="3E046DF3"/>
    <w:rsid w:val="3E9D780F"/>
    <w:rsid w:val="3FE111C3"/>
    <w:rsid w:val="403E06F0"/>
    <w:rsid w:val="40B4502A"/>
    <w:rsid w:val="40FE59B1"/>
    <w:rsid w:val="41666DD5"/>
    <w:rsid w:val="419903CA"/>
    <w:rsid w:val="41DD49C0"/>
    <w:rsid w:val="42265CA1"/>
    <w:rsid w:val="42B2150D"/>
    <w:rsid w:val="42BC355E"/>
    <w:rsid w:val="431D644D"/>
    <w:rsid w:val="43DD6A08"/>
    <w:rsid w:val="44147686"/>
    <w:rsid w:val="442A0FF7"/>
    <w:rsid w:val="44595EFE"/>
    <w:rsid w:val="44A83992"/>
    <w:rsid w:val="455D6192"/>
    <w:rsid w:val="45FB51DC"/>
    <w:rsid w:val="45FC1F89"/>
    <w:rsid w:val="46444F98"/>
    <w:rsid w:val="46447AD0"/>
    <w:rsid w:val="4667667C"/>
    <w:rsid w:val="46F751BF"/>
    <w:rsid w:val="46FE1966"/>
    <w:rsid w:val="47AD1197"/>
    <w:rsid w:val="47E710FB"/>
    <w:rsid w:val="47ED349E"/>
    <w:rsid w:val="48D30C8F"/>
    <w:rsid w:val="48F93679"/>
    <w:rsid w:val="49151A34"/>
    <w:rsid w:val="493E0515"/>
    <w:rsid w:val="49665DCB"/>
    <w:rsid w:val="49974E74"/>
    <w:rsid w:val="4A405D23"/>
    <w:rsid w:val="4A4D2829"/>
    <w:rsid w:val="4BF054CF"/>
    <w:rsid w:val="4CE63047"/>
    <w:rsid w:val="4D18297E"/>
    <w:rsid w:val="4D634E6D"/>
    <w:rsid w:val="4D757618"/>
    <w:rsid w:val="4DD8672F"/>
    <w:rsid w:val="4DEC6549"/>
    <w:rsid w:val="4E126F73"/>
    <w:rsid w:val="4F1C43FC"/>
    <w:rsid w:val="4F490783"/>
    <w:rsid w:val="4F6D0B44"/>
    <w:rsid w:val="4F833E54"/>
    <w:rsid w:val="4F9010E9"/>
    <w:rsid w:val="50345C2D"/>
    <w:rsid w:val="50B46B12"/>
    <w:rsid w:val="51373F3D"/>
    <w:rsid w:val="53A51F4E"/>
    <w:rsid w:val="54A309A3"/>
    <w:rsid w:val="54B56A54"/>
    <w:rsid w:val="54D53CF9"/>
    <w:rsid w:val="552175DB"/>
    <w:rsid w:val="55581881"/>
    <w:rsid w:val="558001AF"/>
    <w:rsid w:val="55881C3C"/>
    <w:rsid w:val="559C563E"/>
    <w:rsid w:val="55FB7588"/>
    <w:rsid w:val="55FD58E3"/>
    <w:rsid w:val="573804ED"/>
    <w:rsid w:val="57562B24"/>
    <w:rsid w:val="575E648A"/>
    <w:rsid w:val="581B40F7"/>
    <w:rsid w:val="58565344"/>
    <w:rsid w:val="58695F8B"/>
    <w:rsid w:val="589543F5"/>
    <w:rsid w:val="589B2E3D"/>
    <w:rsid w:val="5A9B3313"/>
    <w:rsid w:val="5AF22F7E"/>
    <w:rsid w:val="5BA07BB6"/>
    <w:rsid w:val="5BBE35F6"/>
    <w:rsid w:val="5C3E5A4E"/>
    <w:rsid w:val="5CA4442A"/>
    <w:rsid w:val="5CFA0810"/>
    <w:rsid w:val="5D273630"/>
    <w:rsid w:val="5D603CFB"/>
    <w:rsid w:val="5DF16C05"/>
    <w:rsid w:val="5EB3743D"/>
    <w:rsid w:val="5EFB6C0F"/>
    <w:rsid w:val="5F2B66BC"/>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A52666"/>
    <w:rsid w:val="6DB0368A"/>
    <w:rsid w:val="6F24244B"/>
    <w:rsid w:val="6F5632F9"/>
    <w:rsid w:val="6F6D34BB"/>
    <w:rsid w:val="6FB45A58"/>
    <w:rsid w:val="6FDC2C2E"/>
    <w:rsid w:val="70AD37B3"/>
    <w:rsid w:val="73D81B5D"/>
    <w:rsid w:val="741719F8"/>
    <w:rsid w:val="74832F2C"/>
    <w:rsid w:val="7557332E"/>
    <w:rsid w:val="76A1003E"/>
    <w:rsid w:val="78397A44"/>
    <w:rsid w:val="789C2226"/>
    <w:rsid w:val="78C26BAE"/>
    <w:rsid w:val="78EA0FC2"/>
    <w:rsid w:val="78F92F7D"/>
    <w:rsid w:val="7916292F"/>
    <w:rsid w:val="795B2256"/>
    <w:rsid w:val="79F628A4"/>
    <w:rsid w:val="7A1A522E"/>
    <w:rsid w:val="7A686D7F"/>
    <w:rsid w:val="7AA81F8D"/>
    <w:rsid w:val="7C1203A8"/>
    <w:rsid w:val="7C3F2CC5"/>
    <w:rsid w:val="7D196BB9"/>
    <w:rsid w:val="7D6A6C42"/>
    <w:rsid w:val="7D8F0802"/>
    <w:rsid w:val="7E456548"/>
    <w:rsid w:val="7EF1633B"/>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1"/>
    <w:qFormat/>
    <w:uiPriority w:val="99"/>
    <w:pPr>
      <w:keepNext/>
      <w:keepLines/>
      <w:spacing w:before="260" w:after="260" w:line="416" w:lineRule="auto"/>
      <w:outlineLvl w:val="2"/>
    </w:pPr>
    <w:rPr>
      <w:b/>
      <w:bCs/>
      <w:sz w:val="32"/>
      <w:szCs w:val="32"/>
    </w:rPr>
  </w:style>
  <w:style w:type="character" w:default="1" w:styleId="20">
    <w:name w:val="Default Paragraph Font"/>
    <w:link w:val="21"/>
    <w:semiHidden/>
    <w:qFormat/>
    <w:uiPriority w:val="0"/>
    <w:rPr>
      <w:rFonts w:ascii="Tahoma" w:hAnsi="Tahoma" w:eastAsia="宋体" w:cs="Times New Roman"/>
      <w:sz w:val="24"/>
    </w:rPr>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rFonts w:ascii="Times New Roman" w:hAnsi="Times New Roman"/>
      <w:sz w:val="24"/>
      <w:szCs w:val="20"/>
    </w:rPr>
  </w:style>
  <w:style w:type="paragraph" w:styleId="3">
    <w:name w:val="Body Text"/>
    <w:basedOn w:val="1"/>
    <w:next w:val="4"/>
    <w:qFormat/>
    <w:uiPriority w:val="99"/>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Normal Indent"/>
    <w:basedOn w:val="1"/>
    <w:qFormat/>
    <w:uiPriority w:val="0"/>
    <w:pPr>
      <w:autoSpaceDE/>
      <w:autoSpaceDN/>
      <w:adjustRightInd/>
      <w:ind w:firstLine="420"/>
    </w:pPr>
    <w:rPr>
      <w:color w:val="auto"/>
      <w:kern w:val="2"/>
      <w:szCs w:val="20"/>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next w:val="1"/>
    <w:qFormat/>
    <w:uiPriority w:val="0"/>
    <w:pPr>
      <w:spacing w:line="360" w:lineRule="auto"/>
      <w:jc w:val="left"/>
    </w:pPr>
    <w:rPr>
      <w:rFonts w:cs="宋体"/>
      <w:sz w:val="28"/>
      <w:szCs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 Char Char"/>
    <w:basedOn w:val="1"/>
    <w:next w:val="1"/>
    <w:link w:val="20"/>
    <w:qFormat/>
    <w:uiPriority w:val="0"/>
    <w:rPr>
      <w:rFonts w:ascii="Tahoma" w:hAnsi="Tahoma" w:eastAsia="宋体" w:cs="Times New Roman"/>
      <w:sz w:val="24"/>
    </w:rPr>
  </w:style>
  <w:style w:type="character" w:styleId="22">
    <w:name w:val="Strong"/>
    <w:basedOn w:val="20"/>
    <w:qFormat/>
    <w:uiPriority w:val="0"/>
  </w:style>
  <w:style w:type="character" w:styleId="23">
    <w:name w:val="page number"/>
    <w:basedOn w:val="20"/>
    <w:qFormat/>
    <w:uiPriority w:val="0"/>
  </w:style>
  <w:style w:type="character" w:styleId="24">
    <w:name w:val="FollowedHyperlink"/>
    <w:basedOn w:val="20"/>
    <w:qFormat/>
    <w:uiPriority w:val="0"/>
    <w:rPr>
      <w:color w:val="800080"/>
      <w:u w:val="none"/>
    </w:rPr>
  </w:style>
  <w:style w:type="character" w:styleId="25">
    <w:name w:val="Emphasis"/>
    <w:basedOn w:val="20"/>
    <w:qFormat/>
    <w:uiPriority w:val="0"/>
  </w:style>
  <w:style w:type="character" w:styleId="26">
    <w:name w:val="HTML Definition"/>
    <w:basedOn w:val="20"/>
    <w:qFormat/>
    <w:uiPriority w:val="0"/>
  </w:style>
  <w:style w:type="character" w:styleId="27">
    <w:name w:val="HTML Typewriter"/>
    <w:basedOn w:val="20"/>
    <w:qFormat/>
    <w:uiPriority w:val="0"/>
    <w:rPr>
      <w:rFonts w:ascii="monospace" w:hAnsi="monospace" w:eastAsia="monospace" w:cs="monospace"/>
      <w:sz w:val="20"/>
    </w:rPr>
  </w:style>
  <w:style w:type="character" w:styleId="28">
    <w:name w:val="HTML Acronym"/>
    <w:basedOn w:val="20"/>
    <w:qFormat/>
    <w:uiPriority w:val="0"/>
  </w:style>
  <w:style w:type="character" w:styleId="29">
    <w:name w:val="HTML Variable"/>
    <w:basedOn w:val="20"/>
    <w:qFormat/>
    <w:uiPriority w:val="0"/>
  </w:style>
  <w:style w:type="character" w:styleId="30">
    <w:name w:val="Hyperlink"/>
    <w:qFormat/>
    <w:uiPriority w:val="0"/>
    <w:rPr>
      <w:color w:val="0000FF"/>
      <w:u w:val="single"/>
    </w:rPr>
  </w:style>
  <w:style w:type="character" w:styleId="31">
    <w:name w:val="HTML Code"/>
    <w:basedOn w:val="20"/>
    <w:qFormat/>
    <w:uiPriority w:val="0"/>
    <w:rPr>
      <w:rFonts w:hint="default" w:ascii="monospace" w:hAnsi="monospace" w:eastAsia="monospace" w:cs="monospace"/>
      <w:sz w:val="20"/>
    </w:rPr>
  </w:style>
  <w:style w:type="character" w:styleId="32">
    <w:name w:val="HTML Cite"/>
    <w:basedOn w:val="20"/>
    <w:qFormat/>
    <w:uiPriority w:val="0"/>
  </w:style>
  <w:style w:type="character" w:styleId="33">
    <w:name w:val="HTML Keyboard"/>
    <w:basedOn w:val="20"/>
    <w:qFormat/>
    <w:uiPriority w:val="0"/>
    <w:rPr>
      <w:rFonts w:hint="default" w:ascii="monospace" w:hAnsi="monospace" w:eastAsia="monospace" w:cs="monospace"/>
      <w:sz w:val="20"/>
    </w:rPr>
  </w:style>
  <w:style w:type="character" w:styleId="34">
    <w:name w:val="HTML Sample"/>
    <w:basedOn w:val="20"/>
    <w:qFormat/>
    <w:uiPriority w:val="0"/>
    <w:rPr>
      <w:rFonts w:hint="default" w:ascii="monospace" w:hAnsi="monospace" w:eastAsia="monospace" w:cs="monospace"/>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7">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8">
    <w:name w:val="Char"/>
    <w:basedOn w:val="1"/>
    <w:qFormat/>
    <w:uiPriority w:val="99"/>
    <w:rPr>
      <w:rFonts w:ascii="Tahoma" w:hAnsi="Tahoma"/>
      <w:sz w:val="24"/>
    </w:rPr>
  </w:style>
  <w:style w:type="paragraph" w:customStyle="1" w:styleId="39">
    <w:name w:val="样式 标题 2 + 宋体 五号 行距: 单倍行距"/>
    <w:basedOn w:val="6"/>
    <w:qFormat/>
    <w:uiPriority w:val="99"/>
    <w:pPr>
      <w:spacing w:line="240" w:lineRule="auto"/>
    </w:pPr>
    <w:rPr>
      <w:rFonts w:ascii="宋体" w:hAnsi="宋体" w:eastAsia="宋体"/>
      <w:sz w:val="21"/>
    </w:rPr>
  </w:style>
  <w:style w:type="paragraph" w:customStyle="1" w:styleId="40">
    <w:name w:val="Char Char Char Char Char Char Char1 Char"/>
    <w:basedOn w:val="1"/>
    <w:qFormat/>
    <w:uiPriority w:val="99"/>
    <w:rPr>
      <w:rFonts w:ascii="Tahoma" w:hAnsi="Tahoma"/>
      <w:sz w:val="24"/>
    </w:rPr>
  </w:style>
  <w:style w:type="character" w:customStyle="1" w:styleId="41">
    <w:name w:val="标题 3 Char"/>
    <w:basedOn w:val="20"/>
    <w:link w:val="7"/>
    <w:qFormat/>
    <w:locked/>
    <w:uiPriority w:val="99"/>
    <w:rPr>
      <w:b/>
      <w:bCs/>
      <w:sz w:val="32"/>
      <w:szCs w:val="32"/>
    </w:rPr>
  </w:style>
  <w:style w:type="paragraph" w:customStyle="1"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List Paragraph"/>
    <w:basedOn w:val="1"/>
    <w:unhideWhenUsed/>
    <w:qFormat/>
    <w:uiPriority w:val="99"/>
    <w:pPr>
      <w:ind w:firstLine="420" w:firstLineChars="200"/>
    </w:pPr>
    <w:rPr>
      <w:rFonts w:ascii="Calibri" w:hAnsi="Calibri"/>
      <w:szCs w:val="22"/>
    </w:rPr>
  </w:style>
  <w:style w:type="paragraph" w:customStyle="1" w:styleId="44">
    <w:name w:val="Table Paragraph"/>
    <w:basedOn w:val="1"/>
    <w:qFormat/>
    <w:uiPriority w:val="1"/>
  </w:style>
  <w:style w:type="paragraph" w:customStyle="1" w:styleId="45">
    <w:name w:val="_Style 1"/>
    <w:basedOn w:val="1"/>
    <w:qFormat/>
    <w:uiPriority w:val="0"/>
    <w:pPr>
      <w:ind w:firstLine="420" w:firstLineChars="200"/>
    </w:pPr>
    <w:rPr>
      <w:rFonts w:ascii="Calibri" w:hAnsi="Calibri"/>
      <w:szCs w:val="22"/>
    </w:rPr>
  </w:style>
  <w:style w:type="paragraph" w:customStyle="1" w:styleId="46">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8">
    <w:name w:val="Body text|1"/>
    <w:basedOn w:val="1"/>
    <w:qFormat/>
    <w:uiPriority w:val="0"/>
    <w:pPr>
      <w:spacing w:line="394"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鲍骏亚</cp:lastModifiedBy>
  <cp:lastPrinted>2021-01-25T01:39:00Z</cp:lastPrinted>
  <dcterms:modified xsi:type="dcterms:W3CDTF">2021-08-23T02:55:10Z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89F0D520BC244175962AC9860895D037</vt:lpwstr>
  </property>
</Properties>
</file>