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12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20" w:after="120" w:line="120" w:lineRule="auto"/>
        <w:ind w:left="0"/>
        <w:jc w:val="left"/>
        <w:textAlignment w:val="auto"/>
        <w:outlineLvl w:val="1"/>
        <w:rPr>
          <w:rFonts w:ascii="Arial" w:hAnsi="Arial" w:eastAsia="等线" w:cs="Arial"/>
          <w:b w:val="0"/>
          <w:bCs/>
          <w:sz w:val="28"/>
          <w:szCs w:val="28"/>
        </w:rPr>
      </w:pPr>
      <w:r>
        <w:rPr>
          <w:rFonts w:ascii="Arial" w:hAnsi="Arial" w:eastAsia="等线" w:cs="Arial"/>
          <w:b w:val="0"/>
          <w:bCs/>
          <w:sz w:val="28"/>
          <w:szCs w:val="28"/>
        </w:rPr>
        <w:t>附件</w:t>
      </w:r>
      <w:r>
        <w:rPr>
          <w:rFonts w:hint="eastAsia" w:ascii="Arial" w:hAnsi="Arial" w:eastAsia="等线" w:cs="Arial"/>
          <w:b w:val="0"/>
          <w:bCs/>
          <w:sz w:val="28"/>
          <w:szCs w:val="28"/>
          <w:lang w:val="en-US" w:eastAsia="zh-CN"/>
        </w:rPr>
        <w:t>1</w:t>
      </w:r>
      <w:r>
        <w:rPr>
          <w:rFonts w:ascii="Arial" w:hAnsi="Arial" w:eastAsia="等线" w:cs="Arial"/>
          <w:b w:val="0"/>
          <w:bCs/>
          <w:sz w:val="28"/>
          <w:szCs w:val="28"/>
        </w:rPr>
        <w:t>：</w:t>
      </w:r>
    </w:p>
    <w:p w14:paraId="0B65BE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480" w:line="120" w:lineRule="auto"/>
        <w:ind w:left="0"/>
        <w:jc w:val="center"/>
        <w:textAlignment w:val="auto"/>
        <w:rPr>
          <w:sz w:val="36"/>
          <w:szCs w:val="36"/>
        </w:rPr>
      </w:pPr>
      <w:r>
        <w:rPr>
          <w:rFonts w:ascii="Arial" w:hAnsi="Arial" w:eastAsia="等线" w:cs="Arial"/>
          <w:b/>
          <w:sz w:val="36"/>
          <w:szCs w:val="36"/>
        </w:rPr>
        <w:t>工会</w:t>
      </w:r>
      <w:r>
        <w:rPr>
          <w:rFonts w:hint="eastAsia" w:ascii="Arial" w:hAnsi="Arial" w:eastAsia="等线" w:cs="Arial"/>
          <w:b/>
          <w:sz w:val="36"/>
          <w:szCs w:val="36"/>
          <w:lang w:val="en-US" w:eastAsia="zh-CN"/>
        </w:rPr>
        <w:t>慰问品提货</w:t>
      </w:r>
      <w:r>
        <w:rPr>
          <w:rFonts w:ascii="Arial" w:hAnsi="Arial" w:eastAsia="等线" w:cs="Arial"/>
          <w:b/>
          <w:sz w:val="36"/>
          <w:szCs w:val="36"/>
        </w:rPr>
        <w:t>平台供应商报名登记表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43EFBB6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8C70E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一、企业基本信息</w:t>
            </w:r>
          </w:p>
        </w:tc>
      </w:tr>
      <w:tr w14:paraId="6379C08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BC62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企业名称（全称）</w:t>
            </w:r>
          </w:p>
        </w:tc>
        <w:tc>
          <w:tcPr>
            <w:tcW w:w="6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3296D">
            <w:pPr>
              <w:spacing w:before="120" w:after="120" w:line="288" w:lineRule="auto"/>
              <w:ind w:left="0"/>
              <w:jc w:val="left"/>
            </w:pPr>
          </w:p>
        </w:tc>
      </w:tr>
      <w:tr w14:paraId="62A32B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324A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统一社会信用代码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EB80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DA5D0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企业类型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0A062A">
            <w:pPr>
              <w:spacing w:before="120" w:after="120" w:line="288" w:lineRule="auto"/>
              <w:ind w:left="0"/>
              <w:jc w:val="left"/>
            </w:pPr>
          </w:p>
        </w:tc>
      </w:tr>
      <w:tr w14:paraId="1A7F798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FE369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法定代表人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99265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EE0D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联系电话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36034">
            <w:pPr>
              <w:spacing w:before="120" w:after="120" w:line="288" w:lineRule="auto"/>
              <w:ind w:left="0"/>
              <w:jc w:val="left"/>
            </w:pPr>
          </w:p>
        </w:tc>
      </w:tr>
      <w:tr w14:paraId="091BA44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97975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注册地址</w:t>
            </w:r>
          </w:p>
        </w:tc>
        <w:tc>
          <w:tcPr>
            <w:tcW w:w="6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506682">
            <w:pPr>
              <w:spacing w:before="120" w:after="120" w:line="288" w:lineRule="auto"/>
              <w:ind w:left="0"/>
              <w:jc w:val="left"/>
            </w:pPr>
          </w:p>
        </w:tc>
      </w:tr>
      <w:tr w14:paraId="73E8462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30EFC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经营地址（门店）</w:t>
            </w:r>
          </w:p>
        </w:tc>
        <w:tc>
          <w:tcPr>
            <w:tcW w:w="6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C271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多门店可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分别列举</w:t>
            </w:r>
          </w:p>
        </w:tc>
      </w:tr>
      <w:tr w14:paraId="12A8A00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777A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成立日期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DFFC1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039F5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经营年限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78AD09">
            <w:pPr>
              <w:spacing w:before="120" w:after="120" w:line="288" w:lineRule="auto"/>
              <w:ind w:left="0"/>
              <w:jc w:val="left"/>
            </w:pPr>
          </w:p>
        </w:tc>
      </w:tr>
      <w:tr w14:paraId="1C77DEA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A190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营业执照有效期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8E25D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13C1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食品经营许可证有效期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3BDB0">
            <w:pPr>
              <w:spacing w:before="120" w:after="120" w:line="288" w:lineRule="auto"/>
              <w:ind w:left="0"/>
              <w:jc w:val="left"/>
            </w:pPr>
          </w:p>
        </w:tc>
      </w:tr>
      <w:tr w14:paraId="005CF3A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07F1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对接经办人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249A4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BAC4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经办人联系电话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5F13A8">
            <w:pPr>
              <w:spacing w:before="120" w:after="120" w:line="288" w:lineRule="auto"/>
              <w:ind w:left="0"/>
              <w:jc w:val="left"/>
            </w:pPr>
          </w:p>
        </w:tc>
      </w:tr>
      <w:tr w14:paraId="1FF1CBD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22ADD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对公开户银行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19800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EF42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对公银行账号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B0F24">
            <w:pPr>
              <w:spacing w:before="120" w:after="120" w:line="288" w:lineRule="auto"/>
              <w:ind w:left="0"/>
              <w:jc w:val="left"/>
            </w:pPr>
          </w:p>
        </w:tc>
      </w:tr>
      <w:tr w14:paraId="2BE13D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B6350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增值税纳税人身份</w:t>
            </w:r>
          </w:p>
        </w:tc>
        <w:tc>
          <w:tcPr>
            <w:tcW w:w="6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AA9F40">
            <w:pPr>
              <w:spacing w:before="120" w:after="120" w:line="288" w:lineRule="auto"/>
              <w:ind w:left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一般纳税人    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□</w:t>
            </w: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小规模纳税人       </w:t>
            </w:r>
          </w:p>
        </w:tc>
      </w:tr>
      <w:tr w14:paraId="450A9B6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F0F10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二、经营及合作信息</w:t>
            </w:r>
          </w:p>
        </w:tc>
      </w:tr>
      <w:tr w14:paraId="5D1A1C0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978B0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门店数量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E2B04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C292B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单店经营面积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862F22">
            <w:pPr>
              <w:spacing w:before="120" w:after="120" w:line="288" w:lineRule="auto"/>
              <w:ind w:left="0"/>
              <w:jc w:val="left"/>
            </w:pPr>
          </w:p>
        </w:tc>
      </w:tr>
      <w:tr w14:paraId="4D7288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236A2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/>
                <w:sz w:val="22"/>
                <w:lang w:val="en-US" w:eastAsia="zh-CN"/>
              </w:rPr>
              <w:t>保障供应</w:t>
            </w:r>
            <w:r>
              <w:rPr>
                <w:rFonts w:ascii="Arial" w:hAnsi="Arial" w:eastAsia="等线" w:cs="Arial"/>
                <w:b/>
                <w:sz w:val="22"/>
              </w:rPr>
              <w:t>品类</w:t>
            </w:r>
          </w:p>
        </w:tc>
        <w:tc>
          <w:tcPr>
            <w:tcW w:w="6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E8E17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米面粮油、蛋糕、生活用品</w:t>
            </w:r>
            <w:r>
              <w:rPr>
                <w:rFonts w:ascii="Arial" w:hAnsi="Arial" w:eastAsia="等线" w:cs="Arial"/>
                <w:sz w:val="22"/>
              </w:rPr>
              <w:t>等</w:t>
            </w:r>
          </w:p>
        </w:tc>
      </w:tr>
      <w:tr w14:paraId="5AD9307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D67E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优惠让利承诺</w:t>
            </w:r>
          </w:p>
        </w:tc>
        <w:tc>
          <w:tcPr>
            <w:tcW w:w="6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8C8B82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hint="eastAsia" w:ascii="Arial" w:hAnsi="Arial" w:eastAsia="等线" w:cs="Arial"/>
                <w:b w:val="0"/>
                <w:bCs/>
                <w:sz w:val="22"/>
                <w:lang w:val="en-US" w:eastAsia="zh-CN"/>
              </w:rPr>
              <w:t>我公司</w:t>
            </w:r>
            <w:r>
              <w:rPr>
                <w:rFonts w:ascii="Arial" w:hAnsi="Arial" w:eastAsia="等线" w:cs="Arial"/>
                <w:b w:val="0"/>
                <w:bCs/>
                <w:sz w:val="22"/>
              </w:rPr>
              <w:t>自愿承诺工会平台专属消费综合优惠降幅</w:t>
            </w:r>
            <w:r>
              <w:rPr>
                <w:rFonts w:hint="eastAsia" w:ascii="Arial" w:hAnsi="Arial" w:eastAsia="等线" w:cs="Arial"/>
                <w:b w:val="0"/>
                <w:bCs/>
                <w:sz w:val="22"/>
                <w:u w:val="single"/>
                <w:lang w:val="en-US" w:eastAsia="zh-CN"/>
              </w:rPr>
              <w:t xml:space="preserve">         </w:t>
            </w:r>
            <w:r>
              <w:rPr>
                <w:rFonts w:ascii="Arial" w:hAnsi="Arial" w:eastAsia="等线" w:cs="Arial"/>
                <w:b w:val="0"/>
                <w:bCs/>
                <w:sz w:val="22"/>
              </w:rPr>
              <w:t>%，</w:t>
            </w:r>
          </w:p>
        </w:tc>
      </w:tr>
      <w:tr w14:paraId="11832DA7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ED57A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系统对接能力</w:t>
            </w:r>
          </w:p>
        </w:tc>
        <w:tc>
          <w:tcPr>
            <w:tcW w:w="6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2D1B70">
            <w:pPr>
              <w:spacing w:before="120" w:after="120" w:line="288" w:lineRule="auto"/>
              <w:ind w:left="0"/>
              <w:jc w:val="left"/>
              <w:rPr>
                <w:rFonts w:ascii="Arial" w:hAnsi="Arial" w:eastAsia="等线" w:cs="Arial"/>
                <w:sz w:val="22"/>
              </w:rPr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☑</w:t>
            </w:r>
            <w:r>
              <w:rPr>
                <w:rFonts w:ascii="Arial" w:hAnsi="Arial" w:eastAsia="等线" w:cs="Arial"/>
                <w:sz w:val="22"/>
              </w:rPr>
              <w:t xml:space="preserve"> 可配合完成平台对接、门店录入、扫码/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提货</w:t>
            </w:r>
            <w:r>
              <w:rPr>
                <w:rFonts w:ascii="Arial" w:hAnsi="Arial" w:eastAsia="等线" w:cs="Arial"/>
                <w:sz w:val="22"/>
              </w:rPr>
              <w:t xml:space="preserve">券核销 </w:t>
            </w:r>
          </w:p>
          <w:p w14:paraId="542C75E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☑</w:t>
            </w:r>
            <w:r>
              <w:rPr>
                <w:rFonts w:ascii="Arial" w:hAnsi="Arial" w:eastAsia="等线" w:cs="Arial"/>
                <w:sz w:val="22"/>
              </w:rPr>
              <w:t xml:space="preserve"> 可配合平台对账、按期合规开票结算</w:t>
            </w:r>
          </w:p>
        </w:tc>
      </w:tr>
      <w:tr w14:paraId="7488BB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B5CD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三、诚信承诺声明</w:t>
            </w:r>
          </w:p>
        </w:tc>
      </w:tr>
      <w:tr w14:paraId="18BD4BE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7062A4">
            <w:pPr>
              <w:spacing w:before="120" w:after="120" w:line="288" w:lineRule="auto"/>
              <w:ind w:left="0" w:firstLine="440" w:firstLineChars="200"/>
              <w:jc w:val="left"/>
            </w:pPr>
            <w:r>
              <w:rPr>
                <w:rFonts w:ascii="Arial" w:hAnsi="Arial" w:eastAsia="等线" w:cs="Arial"/>
                <w:sz w:val="22"/>
              </w:rPr>
              <w:t>本单位郑重承诺：本次提交的所有报名材料真实、合法、有效；近三年无食品安全事故、无重大行政处罚、无失信违法记录；严格遵守工会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慰问品</w:t>
            </w:r>
            <w:r>
              <w:rPr>
                <w:rFonts w:ascii="Arial" w:hAnsi="Arial" w:eastAsia="等线" w:cs="Arial"/>
                <w:sz w:val="22"/>
              </w:rPr>
              <w:t>消费管理规定，不先涨后降、不虚标价格，严格履行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承诺</w:t>
            </w:r>
            <w:r>
              <w:rPr>
                <w:rFonts w:ascii="Arial" w:hAnsi="Arial" w:eastAsia="等线" w:cs="Arial"/>
                <w:sz w:val="22"/>
              </w:rPr>
              <w:t>优惠让利义务，自愿接受贵司动态考核及监督，违约自愿承担相应责任。</w:t>
            </w:r>
          </w:p>
        </w:tc>
      </w:tr>
      <w:tr w14:paraId="451E009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4" w:hRule="atLeast"/>
        </w:trPr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930A8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企业盖章：</w:t>
            </w:r>
            <w:r>
              <w:rPr>
                <w:rFonts w:ascii="Arial" w:hAnsi="Arial" w:eastAsia="等线" w:cs="Arial"/>
                <w:sz w:val="22"/>
              </w:rPr>
              <w:t>________________________</w:t>
            </w:r>
          </w:p>
        </w:tc>
      </w:tr>
      <w:tr w14:paraId="46CCB6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4" w:hRule="atLeast"/>
        </w:trPr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E83F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法定代表人（签字）：</w:t>
            </w:r>
            <w:r>
              <w:rPr>
                <w:rFonts w:ascii="Arial" w:hAnsi="Arial" w:eastAsia="等线" w:cs="Arial"/>
                <w:sz w:val="22"/>
              </w:rPr>
              <w:t>________________________</w:t>
            </w:r>
          </w:p>
        </w:tc>
      </w:tr>
      <w:tr w14:paraId="544681D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7" w:hRule="atLeast"/>
        </w:trPr>
        <w:tc>
          <w:tcPr>
            <w:tcW w:w="82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EE27C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填报日期：</w:t>
            </w:r>
            <w:r>
              <w:rPr>
                <w:rFonts w:ascii="Arial" w:hAnsi="Arial" w:eastAsia="等线" w:cs="Arial"/>
                <w:sz w:val="22"/>
              </w:rPr>
              <w:t>______年____月____日</w:t>
            </w:r>
          </w:p>
        </w:tc>
      </w:tr>
    </w:tbl>
    <w:p w14:paraId="4C9DB59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  <w:bookmarkStart w:id="0" w:name="heading_1"/>
    </w:p>
    <w:p w14:paraId="486FBE5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602314E6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1F7D6C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2128182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D6A1FA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76758214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5A58C4CD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p w14:paraId="488C558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bookmarkEnd w:id="0"/>
    <w:p w14:paraId="17DE6232">
      <w:pPr>
        <w:spacing w:before="320" w:after="120" w:line="288" w:lineRule="auto"/>
        <w:ind w:left="0"/>
        <w:jc w:val="left"/>
        <w:outlineLvl w:val="1"/>
        <w:rPr>
          <w:rFonts w:ascii="Arial" w:hAnsi="Arial" w:eastAsia="等线" w:cs="Arial"/>
          <w:b/>
          <w:sz w:val="32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DA87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F4A2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00171DA"/>
    <w:rsid w:val="091725FB"/>
    <w:rsid w:val="12B65388"/>
    <w:rsid w:val="151F5A1F"/>
    <w:rsid w:val="16005D04"/>
    <w:rsid w:val="17DC2EC0"/>
    <w:rsid w:val="1F282554"/>
    <w:rsid w:val="309D61D2"/>
    <w:rsid w:val="567B0D49"/>
    <w:rsid w:val="747556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421</Words>
  <Characters>478</Characters>
  <TotalTime>7224</TotalTime>
  <ScaleCrop>false</ScaleCrop>
  <LinksUpToDate>false</LinksUpToDate>
  <CharactersWithSpaces>515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2026-09-02T01:06:00Z</dcterms:created>
  <dc:creator>Apache POI</dc:creator>
  <cp:lastModifiedBy>Vang</cp:lastModifiedBy>
  <dcterms:modified xsi:type="dcterms:W3CDTF">2026-10-15T08:09:05Z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{"Label":"1","ContentProducer":"001191110102MACQD9K64010000","ProduceID":"7680738040041524409","ReservedCode1":"","ContentPropagator":"","PropagateID":"","ReservedCode2":""}</vt:lpwstr>
  </property>
  <property fmtid="{D5CDD505-2E9C-101B-9397-08002B2CF9AE}" pid="3" name="KSOTemplateDocerSaveRecord">
    <vt:lpwstr>eyJoZGlkIjoiNzFkMjI4NTBjODkwMDlkM2NjMjNjOTlmNThmNmU0YzEiLCJ1c2VySWQiOiIyNTA2OTEzMiJ9</vt:lpwstr>
  </property>
  <property fmtid="{D5CDD505-2E9C-101B-9397-08002B2CF9AE}" pid="4" name="KSOProductBuildVer">
    <vt:lpwstr>2052-12.1.0.28505</vt:lpwstr>
  </property>
  <property fmtid="{D5CDD505-2E9C-101B-9397-08002B2CF9AE}" pid="5" name="ICV">
    <vt:lpwstr>68F56974866B478B8C9C79FFA9FF0D14_12</vt:lpwstr>
  </property>
</Properties>
</file>